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D0" w:rsidRDefault="008758D4" w:rsidP="00BE18D0">
      <w:pPr>
        <w:ind w:left="-426" w:right="-203"/>
        <w:jc w:val="center"/>
        <w:rPr>
          <w:color w:val="FF0000"/>
        </w:rPr>
      </w:pPr>
      <w:r w:rsidRPr="000B1BB8">
        <w:rPr>
          <w:b/>
          <w:color w:val="FF0000"/>
          <w:sz w:val="24"/>
          <w:szCs w:val="24"/>
          <w:highlight w:val="yellow"/>
        </w:rPr>
        <w:t>Please read this before completing the application form:</w:t>
      </w:r>
    </w:p>
    <w:p w:rsidR="00BE18D0" w:rsidRDefault="00BE18D0" w:rsidP="00BE18D0">
      <w:pPr>
        <w:ind w:left="-426" w:right="-203"/>
        <w:jc w:val="center"/>
        <w:rPr>
          <w:color w:val="FF0000"/>
        </w:rPr>
      </w:pPr>
    </w:p>
    <w:p w:rsidR="00BE18D0" w:rsidRPr="00BE18D0" w:rsidRDefault="00BE18D0" w:rsidP="00BE18D0">
      <w:pPr>
        <w:ind w:left="-426" w:right="-203"/>
        <w:jc w:val="center"/>
        <w:rPr>
          <w:color w:val="FFFFFF" w:themeColor="background1"/>
          <w:sz w:val="26"/>
          <w:szCs w:val="26"/>
        </w:rPr>
      </w:pPr>
      <w:r w:rsidRPr="00BE18D0">
        <w:rPr>
          <w:color w:val="FFFFFF" w:themeColor="background1"/>
          <w:sz w:val="26"/>
          <w:szCs w:val="26"/>
          <w:highlight w:val="red"/>
        </w:rPr>
        <w:t xml:space="preserve">All the notes in RED are for completion in full by </w:t>
      </w:r>
      <w:r w:rsidR="000B23AC">
        <w:rPr>
          <w:color w:val="FFFFFF" w:themeColor="background1"/>
          <w:sz w:val="26"/>
          <w:szCs w:val="26"/>
          <w:highlight w:val="red"/>
        </w:rPr>
        <w:t>Applicant</w:t>
      </w:r>
      <w:r w:rsidRPr="00BE18D0">
        <w:rPr>
          <w:color w:val="FFFFFF" w:themeColor="background1"/>
          <w:sz w:val="26"/>
          <w:szCs w:val="26"/>
          <w:highlight w:val="red"/>
        </w:rPr>
        <w:t xml:space="preserve">. All sections in RED must be completed </w:t>
      </w:r>
      <w:r w:rsidR="00B40E12">
        <w:rPr>
          <w:color w:val="FFFFFF" w:themeColor="background1"/>
          <w:sz w:val="26"/>
          <w:szCs w:val="26"/>
          <w:highlight w:val="red"/>
        </w:rPr>
        <w:t xml:space="preserve">(and the red print deleted) </w:t>
      </w:r>
      <w:r w:rsidRPr="00BE18D0">
        <w:rPr>
          <w:color w:val="FFFFFF" w:themeColor="background1"/>
          <w:sz w:val="26"/>
          <w:szCs w:val="26"/>
          <w:highlight w:val="red"/>
        </w:rPr>
        <w:t>before submitting the form</w:t>
      </w:r>
    </w:p>
    <w:p w:rsidR="00BE18D0" w:rsidRPr="00BE18D0" w:rsidRDefault="00BE18D0" w:rsidP="00BE18D0">
      <w:pPr>
        <w:ind w:left="-426" w:right="-203"/>
        <w:jc w:val="center"/>
        <w:rPr>
          <w:color w:val="FF0000"/>
          <w:sz w:val="16"/>
          <w:szCs w:val="16"/>
        </w:rPr>
      </w:pPr>
    </w:p>
    <w:p w:rsidR="00B40E12" w:rsidRPr="00B40E12" w:rsidRDefault="00301385" w:rsidP="00B40E12">
      <w:pPr>
        <w:ind w:left="-426" w:right="-203"/>
        <w:jc w:val="center"/>
        <w:rPr>
          <w:color w:val="FF0000"/>
        </w:rPr>
      </w:pPr>
      <w:r w:rsidRPr="00BE18D0">
        <w:rPr>
          <w:color w:val="FFFFFF" w:themeColor="background1"/>
          <w:sz w:val="26"/>
          <w:szCs w:val="26"/>
          <w:highlight w:val="blue"/>
        </w:rPr>
        <w:t xml:space="preserve">All the notes in </w:t>
      </w:r>
      <w:r w:rsidR="00BE18D0" w:rsidRPr="00BE18D0">
        <w:rPr>
          <w:color w:val="FFFFFF" w:themeColor="background1"/>
          <w:sz w:val="26"/>
          <w:szCs w:val="26"/>
          <w:highlight w:val="blue"/>
        </w:rPr>
        <w:t>BLUE</w:t>
      </w:r>
      <w:r w:rsidRPr="00BE18D0">
        <w:rPr>
          <w:color w:val="FFFFFF" w:themeColor="background1"/>
          <w:sz w:val="26"/>
          <w:szCs w:val="26"/>
          <w:highlight w:val="blue"/>
        </w:rPr>
        <w:t xml:space="preserve"> are</w:t>
      </w:r>
      <w:r w:rsidR="00BE18D0" w:rsidRPr="00BE18D0">
        <w:rPr>
          <w:color w:val="FFFFFF" w:themeColor="background1"/>
          <w:sz w:val="26"/>
          <w:szCs w:val="26"/>
          <w:highlight w:val="blue"/>
        </w:rPr>
        <w:t xml:space="preserve"> for your</w:t>
      </w:r>
      <w:r w:rsidRPr="00BE18D0">
        <w:rPr>
          <w:color w:val="FFFFFF" w:themeColor="background1"/>
          <w:sz w:val="26"/>
          <w:szCs w:val="26"/>
          <w:highlight w:val="blue"/>
        </w:rPr>
        <w:t xml:space="preserve"> guidance on completing the form.</w:t>
      </w:r>
      <w:r w:rsidR="00DB6CAE" w:rsidRPr="00BE18D0">
        <w:rPr>
          <w:color w:val="FFFFFF" w:themeColor="background1"/>
          <w:sz w:val="26"/>
          <w:szCs w:val="26"/>
          <w:highlight w:val="blue"/>
        </w:rPr>
        <w:t xml:space="preserve"> Please remove / delete all the notes </w:t>
      </w:r>
      <w:r w:rsidR="00BE18D0" w:rsidRPr="00BE18D0">
        <w:rPr>
          <w:color w:val="FFFFFF" w:themeColor="background1"/>
          <w:sz w:val="26"/>
          <w:szCs w:val="26"/>
          <w:highlight w:val="blue"/>
        </w:rPr>
        <w:t>in BLUE</w:t>
      </w:r>
      <w:r w:rsidR="00DB6CAE" w:rsidRPr="00BE18D0">
        <w:rPr>
          <w:color w:val="FFFFFF" w:themeColor="background1"/>
          <w:sz w:val="26"/>
          <w:szCs w:val="26"/>
          <w:highlight w:val="blue"/>
        </w:rPr>
        <w:t xml:space="preserve"> before submitting the form</w:t>
      </w:r>
      <w:r w:rsidR="00DB6CAE" w:rsidRPr="00BE18D0">
        <w:rPr>
          <w:color w:val="FF0000"/>
          <w:highlight w:val="blue"/>
        </w:rPr>
        <w:t>.</w:t>
      </w:r>
    </w:p>
    <w:p w:rsidR="00DB6CAE" w:rsidRPr="00917A8F" w:rsidRDefault="00DB6CAE" w:rsidP="00BE18D0">
      <w:pPr>
        <w:ind w:left="-426" w:right="-203"/>
        <w:rPr>
          <w:color w:val="0070C0"/>
          <w:sz w:val="16"/>
          <w:szCs w:val="16"/>
        </w:rPr>
      </w:pPr>
    </w:p>
    <w:p w:rsidR="008758D4" w:rsidRPr="00917A8F" w:rsidRDefault="008758D4" w:rsidP="00BE18D0">
      <w:pPr>
        <w:ind w:left="-426" w:right="-203"/>
        <w:rPr>
          <w:b/>
          <w:color w:val="0070C0"/>
          <w:u w:val="single"/>
        </w:rPr>
      </w:pPr>
      <w:r w:rsidRPr="00917A8F">
        <w:rPr>
          <w:b/>
          <w:color w:val="0070C0"/>
          <w:u w:val="single"/>
        </w:rPr>
        <w:t>Guidance on completing the form</w:t>
      </w:r>
    </w:p>
    <w:p w:rsidR="008758D4" w:rsidRPr="00917A8F" w:rsidRDefault="008758D4" w:rsidP="00BE18D0">
      <w:pPr>
        <w:numPr>
          <w:ilvl w:val="0"/>
          <w:numId w:val="2"/>
        </w:numPr>
        <w:ind w:left="-426" w:right="-203"/>
        <w:rPr>
          <w:color w:val="0070C0"/>
          <w:u w:val="single"/>
        </w:rPr>
      </w:pPr>
      <w:r w:rsidRPr="00917A8F">
        <w:rPr>
          <w:color w:val="0070C0"/>
        </w:rPr>
        <w:t xml:space="preserve">Section 1 and 2 will be completed by the </w:t>
      </w:r>
      <w:r w:rsidR="00DB6CAE" w:rsidRPr="00917A8F">
        <w:rPr>
          <w:color w:val="0070C0"/>
        </w:rPr>
        <w:t xml:space="preserve">relevant Principal Pharmacist or </w:t>
      </w:r>
      <w:r w:rsidR="00800721" w:rsidRPr="00917A8F">
        <w:rPr>
          <w:color w:val="0070C0"/>
        </w:rPr>
        <w:t xml:space="preserve">Principal Pharmacist </w:t>
      </w:r>
      <w:r w:rsidRPr="00917A8F">
        <w:rPr>
          <w:color w:val="0070C0"/>
        </w:rPr>
        <w:t>to MK PAG</w:t>
      </w:r>
      <w:r w:rsidR="00800721" w:rsidRPr="00917A8F">
        <w:rPr>
          <w:color w:val="0070C0"/>
        </w:rPr>
        <w:t>;</w:t>
      </w:r>
      <w:r w:rsidRPr="00917A8F">
        <w:rPr>
          <w:color w:val="0070C0"/>
        </w:rPr>
        <w:t xml:space="preserve"> this will normally be carried out once Section 3 has been completed and any issues discussed with the applicant.</w:t>
      </w:r>
    </w:p>
    <w:p w:rsidR="008758D4" w:rsidRPr="00917A8F" w:rsidRDefault="008758D4" w:rsidP="00BE18D0">
      <w:pPr>
        <w:numPr>
          <w:ilvl w:val="0"/>
          <w:numId w:val="2"/>
        </w:numPr>
        <w:ind w:left="-426" w:right="-203"/>
        <w:rPr>
          <w:color w:val="0070C0"/>
          <w:u w:val="single"/>
        </w:rPr>
      </w:pPr>
      <w:r w:rsidRPr="00917A8F">
        <w:rPr>
          <w:color w:val="0070C0"/>
        </w:rPr>
        <w:t>Section 3 will be completed by the applicant</w:t>
      </w:r>
    </w:p>
    <w:p w:rsidR="008758D4" w:rsidRPr="00917A8F" w:rsidRDefault="008758D4" w:rsidP="00BE18D0">
      <w:pPr>
        <w:numPr>
          <w:ilvl w:val="0"/>
          <w:numId w:val="2"/>
        </w:numPr>
        <w:ind w:left="-426" w:right="-203"/>
        <w:rPr>
          <w:color w:val="0070C0"/>
        </w:rPr>
      </w:pPr>
      <w:r w:rsidRPr="00917A8F">
        <w:rPr>
          <w:color w:val="0070C0"/>
        </w:rPr>
        <w:t>Your submission should be comprehensive and indicate which, if any, information has been supplied by a pharmaceutical company.</w:t>
      </w:r>
    </w:p>
    <w:p w:rsidR="008758D4" w:rsidRPr="00917A8F" w:rsidRDefault="008758D4" w:rsidP="00BE18D0">
      <w:pPr>
        <w:numPr>
          <w:ilvl w:val="0"/>
          <w:numId w:val="2"/>
        </w:numPr>
        <w:ind w:left="-426" w:right="-203"/>
        <w:rPr>
          <w:b/>
          <w:color w:val="0070C0"/>
        </w:rPr>
      </w:pPr>
      <w:r w:rsidRPr="00917A8F">
        <w:rPr>
          <w:b/>
          <w:color w:val="0070C0"/>
        </w:rPr>
        <w:t xml:space="preserve">The application must reflect consensus from your directorate / </w:t>
      </w:r>
      <w:r w:rsidR="00800721" w:rsidRPr="00917A8F">
        <w:rPr>
          <w:b/>
          <w:color w:val="0070C0"/>
        </w:rPr>
        <w:t xml:space="preserve">CSU / </w:t>
      </w:r>
      <w:r w:rsidRPr="00917A8F">
        <w:rPr>
          <w:b/>
          <w:color w:val="0070C0"/>
        </w:rPr>
        <w:t>specialty</w:t>
      </w:r>
      <w:r w:rsidR="00306528" w:rsidRPr="00917A8F">
        <w:rPr>
          <w:b/>
          <w:color w:val="0070C0"/>
        </w:rPr>
        <w:t xml:space="preserve"> </w:t>
      </w:r>
      <w:r w:rsidRPr="00917A8F">
        <w:rPr>
          <w:b/>
          <w:color w:val="0070C0"/>
        </w:rPr>
        <w:t>/</w:t>
      </w:r>
      <w:r w:rsidR="00306528" w:rsidRPr="00917A8F">
        <w:rPr>
          <w:b/>
          <w:color w:val="0070C0"/>
        </w:rPr>
        <w:t xml:space="preserve"> </w:t>
      </w:r>
      <w:r w:rsidRPr="00917A8F">
        <w:rPr>
          <w:b/>
          <w:color w:val="0070C0"/>
        </w:rPr>
        <w:t xml:space="preserve">area. </w:t>
      </w:r>
    </w:p>
    <w:p w:rsidR="008758D4" w:rsidRPr="00917A8F" w:rsidRDefault="008758D4" w:rsidP="00BE18D0">
      <w:pPr>
        <w:numPr>
          <w:ilvl w:val="0"/>
          <w:numId w:val="2"/>
        </w:numPr>
        <w:ind w:left="-426" w:right="-203"/>
        <w:rPr>
          <w:b/>
          <w:color w:val="0070C0"/>
        </w:rPr>
      </w:pPr>
      <w:r w:rsidRPr="00917A8F">
        <w:rPr>
          <w:b/>
          <w:color w:val="0070C0"/>
        </w:rPr>
        <w:t xml:space="preserve">Each submission must be countersigned by a professional with accountability for </w:t>
      </w:r>
      <w:r w:rsidR="00DB6CAE" w:rsidRPr="00917A8F">
        <w:rPr>
          <w:b/>
          <w:color w:val="0070C0"/>
        </w:rPr>
        <w:t xml:space="preserve">clinical and </w:t>
      </w:r>
      <w:r w:rsidRPr="00917A8F">
        <w:rPr>
          <w:b/>
          <w:color w:val="0070C0"/>
        </w:rPr>
        <w:t>budget management in your organisation.  These are</w:t>
      </w:r>
      <w:r w:rsidR="00DB6CAE" w:rsidRPr="00917A8F">
        <w:rPr>
          <w:b/>
          <w:color w:val="0070C0"/>
        </w:rPr>
        <w:t>:</w:t>
      </w:r>
    </w:p>
    <w:tbl>
      <w:tblPr>
        <w:tblStyle w:val="TableGrid"/>
        <w:tblW w:w="10349" w:type="dxa"/>
        <w:tblInd w:w="-318" w:type="dxa"/>
        <w:tblLook w:val="04A0" w:firstRow="1" w:lastRow="0" w:firstColumn="1" w:lastColumn="0" w:noHBand="0" w:noVBand="1"/>
      </w:tblPr>
      <w:tblGrid>
        <w:gridCol w:w="5466"/>
        <w:gridCol w:w="4883"/>
      </w:tblGrid>
      <w:tr w:rsidR="00917A8F" w:rsidRPr="00917A8F" w:rsidTr="00BE18D0">
        <w:tc>
          <w:tcPr>
            <w:tcW w:w="5466" w:type="dxa"/>
            <w:shd w:val="clear" w:color="auto" w:fill="EEECE1" w:themeFill="background2"/>
          </w:tcPr>
          <w:p w:rsidR="00DB6CAE" w:rsidRPr="00917A8F" w:rsidRDefault="00DB6CAE" w:rsidP="00BE18D0">
            <w:pPr>
              <w:ind w:left="-426" w:right="-203"/>
              <w:jc w:val="center"/>
              <w:rPr>
                <w:b/>
                <w:color w:val="0070C0"/>
              </w:rPr>
            </w:pPr>
            <w:r w:rsidRPr="00917A8F">
              <w:rPr>
                <w:b/>
                <w:color w:val="0070C0"/>
              </w:rPr>
              <w:t>Clinical Management</w:t>
            </w:r>
          </w:p>
        </w:tc>
        <w:tc>
          <w:tcPr>
            <w:tcW w:w="4883" w:type="dxa"/>
            <w:shd w:val="clear" w:color="auto" w:fill="EEECE1" w:themeFill="background2"/>
          </w:tcPr>
          <w:p w:rsidR="00DB6CAE" w:rsidRPr="00917A8F" w:rsidRDefault="00DB6CAE" w:rsidP="00BE18D0">
            <w:pPr>
              <w:ind w:left="-426" w:right="-203"/>
              <w:jc w:val="center"/>
              <w:rPr>
                <w:b/>
                <w:color w:val="0070C0"/>
              </w:rPr>
            </w:pPr>
            <w:r w:rsidRPr="00917A8F">
              <w:rPr>
                <w:b/>
                <w:color w:val="0070C0"/>
              </w:rPr>
              <w:t>Budget Management</w:t>
            </w:r>
          </w:p>
        </w:tc>
      </w:tr>
      <w:tr w:rsidR="00917A8F" w:rsidRPr="00917A8F" w:rsidTr="00BE18D0">
        <w:tc>
          <w:tcPr>
            <w:tcW w:w="5466" w:type="dxa"/>
          </w:tcPr>
          <w:p w:rsidR="00DB6CAE" w:rsidRPr="00917A8F" w:rsidRDefault="00DB6CAE" w:rsidP="00BE18D0">
            <w:pPr>
              <w:ind w:left="-426" w:right="-203"/>
              <w:jc w:val="center"/>
              <w:rPr>
                <w:b/>
                <w:color w:val="0070C0"/>
              </w:rPr>
            </w:pPr>
            <w:r w:rsidRPr="00917A8F">
              <w:rPr>
                <w:b/>
                <w:color w:val="0070C0"/>
              </w:rPr>
              <w:t xml:space="preserve">MKHFT - Clinical Director of the relevant </w:t>
            </w:r>
            <w:smartTag w:uri="urn:schemas-microsoft-com:office:smarttags" w:element="stockticker">
              <w:r w:rsidRPr="00917A8F">
                <w:rPr>
                  <w:b/>
                  <w:color w:val="0070C0"/>
                </w:rPr>
                <w:t>CSU</w:t>
              </w:r>
            </w:smartTag>
            <w:r w:rsidRPr="00917A8F">
              <w:rPr>
                <w:b/>
                <w:color w:val="0070C0"/>
              </w:rPr>
              <w:t xml:space="preserve"> </w:t>
            </w:r>
            <w:r w:rsidRPr="00917A8F">
              <w:rPr>
                <w:b/>
                <w:color w:val="0070C0"/>
                <w:highlight w:val="yellow"/>
              </w:rPr>
              <w:t>or</w:t>
            </w:r>
          </w:p>
        </w:tc>
        <w:tc>
          <w:tcPr>
            <w:tcW w:w="4883" w:type="dxa"/>
            <w:vMerge w:val="restart"/>
          </w:tcPr>
          <w:p w:rsidR="00BE18D0" w:rsidRDefault="00DB6CAE" w:rsidP="00BE18D0">
            <w:pPr>
              <w:ind w:left="-426" w:right="-203"/>
              <w:jc w:val="center"/>
              <w:rPr>
                <w:b/>
                <w:color w:val="0070C0"/>
              </w:rPr>
            </w:pPr>
            <w:r w:rsidRPr="00917A8F">
              <w:rPr>
                <w:b/>
                <w:color w:val="0070C0"/>
              </w:rPr>
              <w:t xml:space="preserve">Finance Business Partner of the relevant </w:t>
            </w:r>
          </w:p>
          <w:p w:rsidR="00DB6CAE" w:rsidRPr="00917A8F" w:rsidRDefault="00DB6CAE" w:rsidP="00BE18D0">
            <w:pPr>
              <w:ind w:left="-426" w:right="-203"/>
              <w:jc w:val="center"/>
              <w:rPr>
                <w:b/>
                <w:color w:val="0070C0"/>
              </w:rPr>
            </w:pPr>
            <w:r w:rsidRPr="00917A8F">
              <w:rPr>
                <w:b/>
                <w:color w:val="0070C0"/>
              </w:rPr>
              <w:t>CSU / Trust</w:t>
            </w:r>
          </w:p>
        </w:tc>
      </w:tr>
      <w:tr w:rsidR="00917A8F" w:rsidRPr="00917A8F" w:rsidTr="00BE18D0">
        <w:tc>
          <w:tcPr>
            <w:tcW w:w="5466" w:type="dxa"/>
          </w:tcPr>
          <w:p w:rsidR="00DB6CAE" w:rsidRPr="00917A8F" w:rsidRDefault="00DB6CAE" w:rsidP="00BE18D0">
            <w:pPr>
              <w:ind w:left="-426" w:right="-203"/>
              <w:jc w:val="center"/>
              <w:rPr>
                <w:b/>
                <w:color w:val="0070C0"/>
              </w:rPr>
            </w:pPr>
            <w:r w:rsidRPr="00917A8F">
              <w:rPr>
                <w:b/>
                <w:color w:val="0070C0"/>
              </w:rPr>
              <w:t xml:space="preserve">MKCCG – Chief Pharmacist </w:t>
            </w:r>
            <w:r w:rsidRPr="00917A8F">
              <w:rPr>
                <w:b/>
                <w:color w:val="0070C0"/>
                <w:highlight w:val="yellow"/>
              </w:rPr>
              <w:t>or</w:t>
            </w:r>
          </w:p>
        </w:tc>
        <w:tc>
          <w:tcPr>
            <w:tcW w:w="4883" w:type="dxa"/>
            <w:vMerge/>
          </w:tcPr>
          <w:p w:rsidR="00DB6CAE" w:rsidRPr="00917A8F" w:rsidRDefault="00DB6CAE" w:rsidP="00BE18D0">
            <w:pPr>
              <w:ind w:left="-426" w:right="-203"/>
              <w:rPr>
                <w:b/>
                <w:color w:val="0070C0"/>
              </w:rPr>
            </w:pPr>
          </w:p>
        </w:tc>
      </w:tr>
      <w:tr w:rsidR="00DB6CAE" w:rsidRPr="00917A8F" w:rsidTr="00BE18D0">
        <w:tc>
          <w:tcPr>
            <w:tcW w:w="5466" w:type="dxa"/>
          </w:tcPr>
          <w:p w:rsidR="00DB6CAE" w:rsidRPr="00917A8F" w:rsidRDefault="00DB6CAE" w:rsidP="00BE18D0">
            <w:pPr>
              <w:ind w:left="-426" w:right="-203"/>
              <w:jc w:val="center"/>
              <w:rPr>
                <w:b/>
                <w:color w:val="0070C0"/>
              </w:rPr>
            </w:pPr>
            <w:r w:rsidRPr="00917A8F">
              <w:rPr>
                <w:b/>
                <w:color w:val="0070C0"/>
              </w:rPr>
              <w:t>CNWL-MK - Medical Director</w:t>
            </w:r>
          </w:p>
        </w:tc>
        <w:tc>
          <w:tcPr>
            <w:tcW w:w="4883" w:type="dxa"/>
            <w:vMerge/>
          </w:tcPr>
          <w:p w:rsidR="00DB6CAE" w:rsidRPr="00917A8F" w:rsidRDefault="00DB6CAE" w:rsidP="00BE18D0">
            <w:pPr>
              <w:ind w:left="-426" w:right="-203"/>
              <w:rPr>
                <w:b/>
                <w:color w:val="0070C0"/>
              </w:rPr>
            </w:pPr>
          </w:p>
        </w:tc>
      </w:tr>
    </w:tbl>
    <w:p w:rsidR="008758D4" w:rsidRPr="00917A8F" w:rsidRDefault="008758D4" w:rsidP="00BE18D0">
      <w:pPr>
        <w:ind w:left="-426" w:right="-203"/>
        <w:rPr>
          <w:color w:val="0070C0"/>
          <w:sz w:val="16"/>
          <w:szCs w:val="16"/>
        </w:rPr>
      </w:pPr>
    </w:p>
    <w:p w:rsidR="008758D4" w:rsidRPr="00917A8F" w:rsidRDefault="008758D4" w:rsidP="00BE18D0">
      <w:pPr>
        <w:ind w:left="-426" w:right="-203"/>
        <w:rPr>
          <w:b/>
          <w:color w:val="0070C0"/>
          <w:u w:val="single"/>
        </w:rPr>
      </w:pPr>
      <w:r w:rsidRPr="00917A8F">
        <w:rPr>
          <w:b/>
          <w:color w:val="0070C0"/>
          <w:u w:val="single"/>
        </w:rPr>
        <w:t>Applications from Milton Keynes Hospital NHS Foundation Trust</w:t>
      </w:r>
    </w:p>
    <w:p w:rsidR="008758D4" w:rsidRPr="00917A8F" w:rsidRDefault="008758D4" w:rsidP="00BE18D0">
      <w:pPr>
        <w:numPr>
          <w:ilvl w:val="0"/>
          <w:numId w:val="2"/>
        </w:numPr>
        <w:ind w:left="-426" w:right="-203"/>
        <w:rPr>
          <w:color w:val="0070C0"/>
          <w:u w:val="single"/>
        </w:rPr>
      </w:pPr>
      <w:r w:rsidRPr="00917A8F">
        <w:rPr>
          <w:color w:val="0070C0"/>
        </w:rPr>
        <w:t xml:space="preserve">Send a signed hard copy to </w:t>
      </w:r>
      <w:r w:rsidR="00306528" w:rsidRPr="00917A8F">
        <w:rPr>
          <w:color w:val="0070C0"/>
        </w:rPr>
        <w:t xml:space="preserve">Principal </w:t>
      </w:r>
      <w:r w:rsidRPr="00917A8F">
        <w:rPr>
          <w:color w:val="0070C0"/>
        </w:rPr>
        <w:t>Pharmacist</w:t>
      </w:r>
      <w:r w:rsidR="00306528" w:rsidRPr="00917A8F">
        <w:rPr>
          <w:color w:val="0070C0"/>
        </w:rPr>
        <w:t>, MKPAG</w:t>
      </w:r>
      <w:r w:rsidRPr="00917A8F">
        <w:rPr>
          <w:color w:val="0070C0"/>
        </w:rPr>
        <w:t xml:space="preserve"> at MK</w:t>
      </w:r>
      <w:r w:rsidR="00DB6CAE" w:rsidRPr="00917A8F">
        <w:rPr>
          <w:color w:val="0070C0"/>
        </w:rPr>
        <w:t>U</w:t>
      </w:r>
      <w:r w:rsidRPr="00917A8F">
        <w:rPr>
          <w:color w:val="0070C0"/>
        </w:rPr>
        <w:t>HFT</w:t>
      </w:r>
    </w:p>
    <w:p w:rsidR="008758D4" w:rsidRPr="00917A8F" w:rsidRDefault="008758D4" w:rsidP="00BE18D0">
      <w:pPr>
        <w:numPr>
          <w:ilvl w:val="0"/>
          <w:numId w:val="2"/>
        </w:numPr>
        <w:ind w:left="-426" w:right="-203"/>
        <w:rPr>
          <w:color w:val="0070C0"/>
          <w:u w:val="single"/>
        </w:rPr>
      </w:pPr>
      <w:r w:rsidRPr="00917A8F">
        <w:rPr>
          <w:color w:val="0070C0"/>
        </w:rPr>
        <w:t xml:space="preserve">Send electronic copy to </w:t>
      </w:r>
      <w:hyperlink r:id="rId9" w:history="1">
        <w:r w:rsidR="0086534C" w:rsidRPr="00CF1600">
          <w:rPr>
            <w:rStyle w:val="Hyperlink"/>
          </w:rPr>
          <w:t>michelle.mccarthy@mkuh.nhs.uk</w:t>
        </w:r>
      </w:hyperlink>
    </w:p>
    <w:p w:rsidR="008758D4" w:rsidRPr="00917A8F" w:rsidRDefault="008758D4" w:rsidP="00BE18D0">
      <w:pPr>
        <w:ind w:left="-426" w:right="-203"/>
        <w:rPr>
          <w:b/>
          <w:color w:val="0070C0"/>
          <w:sz w:val="16"/>
          <w:szCs w:val="16"/>
        </w:rPr>
      </w:pPr>
    </w:p>
    <w:p w:rsidR="008758D4" w:rsidRPr="00917A8F" w:rsidRDefault="008758D4" w:rsidP="00BE18D0">
      <w:pPr>
        <w:ind w:left="-426" w:right="-203"/>
        <w:rPr>
          <w:b/>
          <w:color w:val="0070C0"/>
          <w:u w:val="single"/>
        </w:rPr>
      </w:pPr>
      <w:r w:rsidRPr="00917A8F">
        <w:rPr>
          <w:b/>
          <w:color w:val="0070C0"/>
          <w:u w:val="single"/>
        </w:rPr>
        <w:t>Applications from MKCCG</w:t>
      </w:r>
    </w:p>
    <w:p w:rsidR="008758D4" w:rsidRPr="00917A8F" w:rsidRDefault="008758D4" w:rsidP="00BE18D0">
      <w:pPr>
        <w:numPr>
          <w:ilvl w:val="0"/>
          <w:numId w:val="3"/>
        </w:numPr>
        <w:ind w:left="-426" w:right="-203"/>
        <w:rPr>
          <w:b/>
          <w:color w:val="0070C0"/>
          <w:u w:val="single"/>
        </w:rPr>
      </w:pPr>
      <w:r w:rsidRPr="00917A8F">
        <w:rPr>
          <w:color w:val="0070C0"/>
        </w:rPr>
        <w:t>Send hard copy to Chief Pharmacist MKCCG</w:t>
      </w:r>
    </w:p>
    <w:p w:rsidR="008758D4" w:rsidRPr="0086534C" w:rsidRDefault="008758D4" w:rsidP="00BE18D0">
      <w:pPr>
        <w:numPr>
          <w:ilvl w:val="0"/>
          <w:numId w:val="3"/>
        </w:numPr>
        <w:ind w:left="-426" w:right="-203"/>
        <w:rPr>
          <w:rStyle w:val="Hyperlink"/>
          <w:b/>
          <w:color w:val="0070C0"/>
          <w:sz w:val="16"/>
          <w:szCs w:val="16"/>
        </w:rPr>
      </w:pPr>
      <w:r w:rsidRPr="0086534C">
        <w:rPr>
          <w:color w:val="0070C0"/>
        </w:rPr>
        <w:t xml:space="preserve">Send electronic copy to </w:t>
      </w:r>
      <w:hyperlink r:id="rId10" w:history="1">
        <w:r w:rsidR="0086534C" w:rsidRPr="00CF1600">
          <w:rPr>
            <w:rStyle w:val="Hyperlink"/>
          </w:rPr>
          <w:t>janet.corbett@nhs.net</w:t>
        </w:r>
      </w:hyperlink>
    </w:p>
    <w:p w:rsidR="0086534C" w:rsidRPr="0086534C" w:rsidRDefault="0086534C" w:rsidP="0086534C">
      <w:pPr>
        <w:ind w:right="-203"/>
        <w:rPr>
          <w:b/>
          <w:color w:val="0070C0"/>
          <w:sz w:val="16"/>
          <w:szCs w:val="16"/>
          <w:u w:val="single"/>
        </w:rPr>
      </w:pPr>
    </w:p>
    <w:p w:rsidR="008758D4" w:rsidRPr="00917A8F" w:rsidRDefault="008758D4" w:rsidP="00BE18D0">
      <w:pPr>
        <w:ind w:left="-426" w:right="-203"/>
        <w:rPr>
          <w:b/>
          <w:color w:val="0070C0"/>
          <w:u w:val="single"/>
        </w:rPr>
      </w:pPr>
      <w:r w:rsidRPr="00917A8F">
        <w:rPr>
          <w:b/>
          <w:color w:val="0070C0"/>
          <w:u w:val="single"/>
        </w:rPr>
        <w:t xml:space="preserve">Applications from </w:t>
      </w:r>
      <w:r w:rsidR="00306528" w:rsidRPr="00917A8F">
        <w:rPr>
          <w:b/>
          <w:color w:val="0070C0"/>
          <w:u w:val="single"/>
        </w:rPr>
        <w:t>CNWL – Central and North West London NHS Foundation Trust, MK</w:t>
      </w:r>
    </w:p>
    <w:p w:rsidR="008758D4" w:rsidRPr="00917A8F" w:rsidRDefault="008758D4" w:rsidP="00BE18D0">
      <w:pPr>
        <w:numPr>
          <w:ilvl w:val="0"/>
          <w:numId w:val="3"/>
        </w:numPr>
        <w:ind w:left="-426" w:right="-203"/>
        <w:rPr>
          <w:b/>
          <w:color w:val="0070C0"/>
          <w:u w:val="single"/>
        </w:rPr>
      </w:pPr>
      <w:r w:rsidRPr="00917A8F">
        <w:rPr>
          <w:color w:val="0070C0"/>
        </w:rPr>
        <w:t xml:space="preserve">Send a signed hard copy to Chief Pharmacist </w:t>
      </w:r>
      <w:r w:rsidR="00FE3441" w:rsidRPr="00917A8F">
        <w:rPr>
          <w:color w:val="0070C0"/>
        </w:rPr>
        <w:t>CNWL-</w:t>
      </w:r>
      <w:r w:rsidRPr="00917A8F">
        <w:rPr>
          <w:color w:val="0070C0"/>
        </w:rPr>
        <w:t>MK</w:t>
      </w:r>
    </w:p>
    <w:p w:rsidR="008758D4" w:rsidRPr="00917A8F" w:rsidRDefault="008758D4" w:rsidP="00BE18D0">
      <w:pPr>
        <w:numPr>
          <w:ilvl w:val="0"/>
          <w:numId w:val="3"/>
        </w:numPr>
        <w:ind w:left="-426" w:right="-203"/>
        <w:rPr>
          <w:b/>
          <w:color w:val="0070C0"/>
          <w:u w:val="single"/>
        </w:rPr>
      </w:pPr>
      <w:r w:rsidRPr="00917A8F">
        <w:rPr>
          <w:color w:val="0070C0"/>
        </w:rPr>
        <w:t xml:space="preserve">Send electronic copy to </w:t>
      </w:r>
      <w:hyperlink r:id="rId11" w:history="1">
        <w:r w:rsidR="00306528" w:rsidRPr="00917A8F">
          <w:rPr>
            <w:rStyle w:val="Hyperlink"/>
            <w:color w:val="0070C0"/>
          </w:rPr>
          <w:t>anne.tyrrell@nhs.net</w:t>
        </w:r>
      </w:hyperlink>
      <w:r w:rsidR="00306528" w:rsidRPr="00917A8F">
        <w:rPr>
          <w:color w:val="0070C0"/>
        </w:rPr>
        <w:t xml:space="preserve"> </w:t>
      </w:r>
      <w:r w:rsidR="00FE3441" w:rsidRPr="00917A8F">
        <w:rPr>
          <w:b/>
          <w:color w:val="0070C0"/>
          <w:u w:val="single"/>
        </w:rPr>
        <w:t xml:space="preserve"> </w:t>
      </w:r>
    </w:p>
    <w:p w:rsidR="008758D4" w:rsidRPr="00917A8F" w:rsidRDefault="008758D4" w:rsidP="00BE18D0">
      <w:pPr>
        <w:ind w:left="-426" w:right="-203"/>
        <w:rPr>
          <w:b/>
          <w:color w:val="0070C0"/>
          <w:u w:val="single"/>
        </w:rPr>
      </w:pPr>
      <w:r w:rsidRPr="00917A8F">
        <w:rPr>
          <w:b/>
          <w:color w:val="0070C0"/>
          <w:u w:val="single"/>
        </w:rPr>
        <w:t>Notes</w:t>
      </w:r>
    </w:p>
    <w:p w:rsidR="008758D4" w:rsidRPr="00917A8F" w:rsidRDefault="008758D4" w:rsidP="00BE18D0">
      <w:pPr>
        <w:ind w:left="-426" w:right="-203"/>
        <w:rPr>
          <w:color w:val="0070C0"/>
        </w:rPr>
      </w:pPr>
      <w:r w:rsidRPr="00917A8F">
        <w:rPr>
          <w:color w:val="0070C0"/>
        </w:rPr>
        <w:t>MK</w:t>
      </w:r>
      <w:r w:rsidR="00DB6CAE" w:rsidRPr="00917A8F">
        <w:rPr>
          <w:color w:val="0070C0"/>
        </w:rPr>
        <w:t>U</w:t>
      </w:r>
      <w:r w:rsidRPr="00917A8F">
        <w:rPr>
          <w:color w:val="0070C0"/>
        </w:rPr>
        <w:t xml:space="preserve">HFT and MKCCG and </w:t>
      </w:r>
      <w:r w:rsidR="00FE3441" w:rsidRPr="00917A8F">
        <w:rPr>
          <w:color w:val="0070C0"/>
        </w:rPr>
        <w:t>CNWL-</w:t>
      </w:r>
      <w:r w:rsidRPr="00917A8F">
        <w:rPr>
          <w:color w:val="0070C0"/>
        </w:rPr>
        <w:t>MK will inform each other immediately, via chief pharmacists, where drug use or the effect on patient pathways of an application is relevant to their organisation.</w:t>
      </w:r>
    </w:p>
    <w:p w:rsidR="008758D4" w:rsidRPr="00917A8F" w:rsidRDefault="008758D4" w:rsidP="00BE18D0">
      <w:pPr>
        <w:ind w:left="-426" w:right="-203"/>
        <w:rPr>
          <w:color w:val="0070C0"/>
          <w:sz w:val="16"/>
          <w:szCs w:val="16"/>
        </w:rPr>
      </w:pPr>
    </w:p>
    <w:p w:rsidR="008758D4" w:rsidRPr="00917A8F" w:rsidRDefault="008758D4" w:rsidP="00BE18D0">
      <w:pPr>
        <w:ind w:left="-426" w:right="-203"/>
        <w:rPr>
          <w:b/>
          <w:color w:val="0070C0"/>
          <w:u w:val="single"/>
        </w:rPr>
      </w:pPr>
      <w:r w:rsidRPr="00917A8F">
        <w:rPr>
          <w:b/>
          <w:color w:val="0070C0"/>
          <w:u w:val="single"/>
        </w:rPr>
        <w:t>Submission to MKPAG</w:t>
      </w:r>
    </w:p>
    <w:p w:rsidR="008758D4" w:rsidRPr="00917A8F" w:rsidRDefault="008758D4" w:rsidP="00BE18D0">
      <w:pPr>
        <w:numPr>
          <w:ilvl w:val="0"/>
          <w:numId w:val="1"/>
        </w:numPr>
        <w:ind w:left="-426" w:right="-203"/>
        <w:rPr>
          <w:color w:val="0070C0"/>
        </w:rPr>
      </w:pPr>
      <w:r w:rsidRPr="00917A8F">
        <w:rPr>
          <w:color w:val="0070C0"/>
        </w:rPr>
        <w:t xml:space="preserve">MKPAG Meetings are scheduled for the last Wednesday of every odd number month. </w:t>
      </w:r>
      <w:proofErr w:type="gramStart"/>
      <w:r w:rsidRPr="00917A8F">
        <w:rPr>
          <w:color w:val="0070C0"/>
        </w:rPr>
        <w:t>i.e</w:t>
      </w:r>
      <w:proofErr w:type="gramEnd"/>
      <w:r w:rsidRPr="00917A8F">
        <w:rPr>
          <w:color w:val="0070C0"/>
        </w:rPr>
        <w:t>. May, July</w:t>
      </w:r>
      <w:r w:rsidR="0086534C">
        <w:rPr>
          <w:color w:val="0070C0"/>
        </w:rPr>
        <w:t>,</w:t>
      </w:r>
      <w:r w:rsidRPr="00917A8F">
        <w:rPr>
          <w:color w:val="0070C0"/>
        </w:rPr>
        <w:t xml:space="preserve"> September, November, January, March.</w:t>
      </w:r>
    </w:p>
    <w:p w:rsidR="008758D4" w:rsidRPr="00917A8F" w:rsidRDefault="008758D4" w:rsidP="00BE18D0">
      <w:pPr>
        <w:numPr>
          <w:ilvl w:val="0"/>
          <w:numId w:val="1"/>
        </w:numPr>
        <w:ind w:left="-426" w:right="-203"/>
        <w:rPr>
          <w:color w:val="0070C0"/>
        </w:rPr>
      </w:pPr>
      <w:r w:rsidRPr="00917A8F">
        <w:rPr>
          <w:color w:val="0070C0"/>
        </w:rPr>
        <w:t xml:space="preserve">Applications should normally be submitted </w:t>
      </w:r>
      <w:r w:rsidRPr="00917A8F">
        <w:rPr>
          <w:color w:val="0070C0"/>
          <w:u w:val="single"/>
        </w:rPr>
        <w:t xml:space="preserve">at least </w:t>
      </w:r>
      <w:r w:rsidR="00800721" w:rsidRPr="00917A8F">
        <w:rPr>
          <w:color w:val="0070C0"/>
          <w:u w:val="single"/>
        </w:rPr>
        <w:t xml:space="preserve">one </w:t>
      </w:r>
      <w:r w:rsidRPr="00917A8F">
        <w:rPr>
          <w:color w:val="0070C0"/>
        </w:rPr>
        <w:t xml:space="preserve">month before the meeting, whenever possible. </w:t>
      </w:r>
    </w:p>
    <w:p w:rsidR="008758D4" w:rsidRPr="00917A8F" w:rsidRDefault="008758D4" w:rsidP="00BE18D0">
      <w:pPr>
        <w:numPr>
          <w:ilvl w:val="0"/>
          <w:numId w:val="1"/>
        </w:numPr>
        <w:ind w:left="-426" w:right="-203"/>
        <w:rPr>
          <w:color w:val="0070C0"/>
        </w:rPr>
      </w:pPr>
      <w:r w:rsidRPr="00917A8F">
        <w:rPr>
          <w:color w:val="0070C0"/>
        </w:rPr>
        <w:t xml:space="preserve">The </w:t>
      </w:r>
      <w:r w:rsidR="00800721" w:rsidRPr="00917A8F">
        <w:rPr>
          <w:color w:val="0070C0"/>
        </w:rPr>
        <w:t xml:space="preserve">MKPAG </w:t>
      </w:r>
      <w:r w:rsidR="00FE3441" w:rsidRPr="00917A8F">
        <w:rPr>
          <w:color w:val="0070C0"/>
        </w:rPr>
        <w:t xml:space="preserve">Principal </w:t>
      </w:r>
      <w:r w:rsidRPr="00917A8F">
        <w:rPr>
          <w:color w:val="0070C0"/>
        </w:rPr>
        <w:t>Pharmacist</w:t>
      </w:r>
      <w:r w:rsidR="00FE3441" w:rsidRPr="00917A8F">
        <w:rPr>
          <w:color w:val="0070C0"/>
        </w:rPr>
        <w:t xml:space="preserve"> </w:t>
      </w:r>
      <w:r w:rsidRPr="00917A8F">
        <w:rPr>
          <w:color w:val="0070C0"/>
        </w:rPr>
        <w:t xml:space="preserve">will notify you of the date of the meeting when the application will be considered, subject to the receipt of all necessary information including that relating to sources of funding. </w:t>
      </w:r>
    </w:p>
    <w:p w:rsidR="008758D4" w:rsidRPr="00917A8F" w:rsidRDefault="008758D4" w:rsidP="00BE18D0">
      <w:pPr>
        <w:numPr>
          <w:ilvl w:val="0"/>
          <w:numId w:val="1"/>
        </w:numPr>
        <w:ind w:left="-426" w:right="-203"/>
        <w:rPr>
          <w:color w:val="0070C0"/>
        </w:rPr>
      </w:pPr>
      <w:r w:rsidRPr="00917A8F">
        <w:rPr>
          <w:color w:val="0070C0"/>
        </w:rPr>
        <w:t>You will be invited to attend to put forward the case for inclusion and answer any questions the group may have. If you are unable to attend you may send a representative on your behalf or request to defer to a later meeting date.  Submissions will be considered, at the discretion of the MKPAG Chairman, in the absence of the applicant if appropriate information is available at the time when the agenda and papers are prepared.</w:t>
      </w:r>
    </w:p>
    <w:p w:rsidR="008758D4" w:rsidRDefault="008758D4" w:rsidP="00BE18D0">
      <w:pPr>
        <w:numPr>
          <w:ilvl w:val="0"/>
          <w:numId w:val="1"/>
        </w:numPr>
        <w:ind w:left="-426" w:right="-203"/>
        <w:rPr>
          <w:color w:val="0070C0"/>
        </w:rPr>
      </w:pPr>
      <w:r w:rsidRPr="00917A8F">
        <w:rPr>
          <w:color w:val="0070C0"/>
        </w:rPr>
        <w:t>Applicants will not be present when the MKPAG discusses its recommendation.</w:t>
      </w:r>
    </w:p>
    <w:p w:rsidR="009E1743" w:rsidRPr="00917A8F" w:rsidRDefault="009E1743" w:rsidP="002F76A8">
      <w:pPr>
        <w:rPr>
          <w:color w:val="0070C0"/>
          <w:szCs w:val="24"/>
        </w:rPr>
      </w:pPr>
      <w:r w:rsidRPr="00917A8F">
        <w:rPr>
          <w:color w:val="0070C0"/>
          <w:szCs w:val="24"/>
        </w:rPr>
        <w:lastRenderedPageBreak/>
        <w:t xml:space="preserve">We suggest that you contact your </w:t>
      </w:r>
      <w:r w:rsidR="003F01F2" w:rsidRPr="00917A8F">
        <w:rPr>
          <w:color w:val="0070C0"/>
          <w:szCs w:val="24"/>
        </w:rPr>
        <w:t xml:space="preserve">organisation’s </w:t>
      </w:r>
      <w:r w:rsidRPr="00917A8F">
        <w:rPr>
          <w:color w:val="0070C0"/>
          <w:szCs w:val="24"/>
        </w:rPr>
        <w:t>pharmacy</w:t>
      </w:r>
      <w:r w:rsidR="003F01F2" w:rsidRPr="00917A8F">
        <w:rPr>
          <w:color w:val="0070C0"/>
          <w:szCs w:val="24"/>
        </w:rPr>
        <w:t>/medicines management</w:t>
      </w:r>
      <w:r w:rsidRPr="00917A8F">
        <w:rPr>
          <w:color w:val="0070C0"/>
          <w:szCs w:val="24"/>
        </w:rPr>
        <w:t xml:space="preserve"> service before you complete this form, so that we </w:t>
      </w:r>
      <w:r w:rsidR="003F01F2" w:rsidRPr="00917A8F">
        <w:rPr>
          <w:color w:val="0070C0"/>
          <w:szCs w:val="24"/>
        </w:rPr>
        <w:t>can</w:t>
      </w:r>
      <w:r w:rsidRPr="00917A8F">
        <w:rPr>
          <w:color w:val="0070C0"/>
          <w:szCs w:val="24"/>
        </w:rPr>
        <w:t xml:space="preserve"> help you with the process and advise on </w:t>
      </w:r>
      <w:r w:rsidR="003F01F2" w:rsidRPr="00917A8F">
        <w:rPr>
          <w:color w:val="0070C0"/>
          <w:szCs w:val="24"/>
        </w:rPr>
        <w:t>relevant issues.</w:t>
      </w:r>
    </w:p>
    <w:p w:rsidR="00CF4C5E" w:rsidRPr="000B1BB8" w:rsidRDefault="00CF4C5E" w:rsidP="002F76A8">
      <w:pPr>
        <w:rPr>
          <w:b/>
          <w:color w:val="FF0000"/>
          <w:szCs w:val="24"/>
        </w:rPr>
      </w:pPr>
    </w:p>
    <w:p w:rsidR="00F37947" w:rsidRPr="00D800F9" w:rsidRDefault="00F37947" w:rsidP="00D800F9">
      <w:pPr>
        <w:spacing w:line="360" w:lineRule="auto"/>
      </w:pPr>
      <w:r w:rsidRPr="000B1BB8">
        <w:rPr>
          <w:b/>
          <w:sz w:val="24"/>
          <w:szCs w:val="28"/>
        </w:rPr>
        <w:t>SECTION 1</w:t>
      </w:r>
      <w:r>
        <w:rPr>
          <w:b/>
          <w:color w:val="FF0000"/>
          <w:sz w:val="28"/>
          <w:szCs w:val="28"/>
        </w:rPr>
        <w:t xml:space="preserve"> </w:t>
      </w:r>
    </w:p>
    <w:p w:rsidR="00CF4C5E" w:rsidRPr="00CF4C5E" w:rsidRDefault="000E126A" w:rsidP="00CF4C5E">
      <w:pPr>
        <w:rPr>
          <w:b/>
          <w:szCs w:val="22"/>
        </w:rPr>
      </w:pPr>
      <w:r w:rsidRPr="00CF4C5E">
        <w:rPr>
          <w:b/>
          <w:szCs w:val="22"/>
        </w:rPr>
        <w:t>Date of Meeting</w:t>
      </w:r>
      <w:r w:rsidR="0028176A">
        <w:rPr>
          <w:b/>
          <w:szCs w:val="22"/>
        </w:rPr>
        <w:t>:</w:t>
      </w:r>
      <w:r>
        <w:rPr>
          <w:b/>
          <w:szCs w:val="22"/>
        </w:rPr>
        <w:t xml:space="preserve"> </w:t>
      </w:r>
      <w:r w:rsidR="00AE0216" w:rsidRPr="007574F5">
        <w:rPr>
          <w:b/>
          <w:color w:val="008000"/>
          <w:sz w:val="24"/>
          <w:szCs w:val="28"/>
        </w:rPr>
        <w:t>To be completed by pharmacy</w:t>
      </w:r>
      <w:r w:rsidR="007574F5">
        <w:rPr>
          <w:b/>
          <w:szCs w:val="22"/>
        </w:rPr>
        <w:t xml:space="preserve"> </w:t>
      </w:r>
      <w:r w:rsidRPr="00CF4C5E">
        <w:rPr>
          <w:b/>
          <w:szCs w:val="22"/>
        </w:rPr>
        <w:t xml:space="preserve">Agenda Item </w:t>
      </w:r>
      <w:r w:rsidR="00D800F9" w:rsidRPr="00D800F9">
        <w:rPr>
          <w:b/>
          <w:color w:val="008000"/>
          <w:szCs w:val="22"/>
        </w:rPr>
        <w:t>to be completed by MKPAG secretariat</w:t>
      </w:r>
      <w:r w:rsidR="00D800F9" w:rsidRPr="00CF4C5E">
        <w:rPr>
          <w:b/>
          <w:szCs w:val="22"/>
        </w:rPr>
        <w:t xml:space="preserve"> </w:t>
      </w:r>
      <w:r w:rsidR="00D800F9">
        <w:rPr>
          <w:b/>
          <w:szCs w:val="22"/>
        </w:rPr>
        <w:tab/>
      </w:r>
      <w:r w:rsidR="00D800F9">
        <w:rPr>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3732"/>
      </w:tblGrid>
      <w:tr w:rsidR="00FE3441" w:rsidRPr="007574F5" w:rsidTr="007574F5">
        <w:tc>
          <w:tcPr>
            <w:tcW w:w="2093" w:type="dxa"/>
            <w:vMerge w:val="restart"/>
          </w:tcPr>
          <w:p w:rsidR="00FE3441" w:rsidRPr="007574F5" w:rsidRDefault="00FE3441" w:rsidP="00FE3441">
            <w:pPr>
              <w:spacing w:before="120"/>
              <w:rPr>
                <w:b/>
              </w:rPr>
            </w:pPr>
          </w:p>
          <w:p w:rsidR="00FE3441" w:rsidRPr="007574F5" w:rsidRDefault="00FE3441" w:rsidP="00FE3441">
            <w:pPr>
              <w:spacing w:before="120"/>
              <w:rPr>
                <w:b/>
              </w:rPr>
            </w:pPr>
            <w:r w:rsidRPr="007574F5">
              <w:rPr>
                <w:b/>
              </w:rPr>
              <w:t xml:space="preserve">What is the item? </w:t>
            </w:r>
          </w:p>
          <w:p w:rsidR="00FE3441" w:rsidRPr="007574F5" w:rsidRDefault="00FE3441" w:rsidP="009F4F6D">
            <w:pPr>
              <w:spacing w:before="120"/>
              <w:rPr>
                <w:b/>
              </w:rPr>
            </w:pPr>
          </w:p>
        </w:tc>
        <w:tc>
          <w:tcPr>
            <w:tcW w:w="4111" w:type="dxa"/>
          </w:tcPr>
          <w:p w:rsidR="00FE3441" w:rsidRPr="007574F5" w:rsidRDefault="00FE3441" w:rsidP="009F4F6D">
            <w:pPr>
              <w:spacing w:before="120"/>
              <w:rPr>
                <w:b/>
              </w:rPr>
            </w:pPr>
            <w:r w:rsidRPr="007574F5">
              <w:rPr>
                <w:b/>
              </w:rPr>
              <w:t>Generic name:</w:t>
            </w:r>
          </w:p>
          <w:p w:rsidR="00FE3441" w:rsidRPr="007574F5" w:rsidRDefault="000B1BB8" w:rsidP="009F4F6D">
            <w:pPr>
              <w:spacing w:before="120"/>
              <w:rPr>
                <w:b/>
              </w:rPr>
            </w:pPr>
            <w:r w:rsidRPr="00AD538B">
              <w:rPr>
                <w:rFonts w:eastAsia="MS PGothic" w:cs="Arial"/>
                <w:b/>
                <w:bCs/>
                <w:color w:val="FF0000"/>
                <w:szCs w:val="28"/>
              </w:rPr>
              <w:t>To be completed</w:t>
            </w:r>
            <w:r w:rsidR="005337F1">
              <w:rPr>
                <w:rFonts w:eastAsia="MS PGothic" w:cs="Arial"/>
                <w:b/>
                <w:bCs/>
                <w:color w:val="FF0000"/>
                <w:szCs w:val="28"/>
              </w:rPr>
              <w:t xml:space="preserve"> by applicant</w:t>
            </w:r>
          </w:p>
        </w:tc>
        <w:tc>
          <w:tcPr>
            <w:tcW w:w="3732" w:type="dxa"/>
            <w:shd w:val="clear" w:color="auto" w:fill="auto"/>
          </w:tcPr>
          <w:p w:rsidR="00FE3441" w:rsidRDefault="00FE3441" w:rsidP="00FE3441">
            <w:pPr>
              <w:spacing w:before="120"/>
              <w:rPr>
                <w:b/>
              </w:rPr>
            </w:pPr>
            <w:r w:rsidRPr="007574F5">
              <w:rPr>
                <w:b/>
              </w:rPr>
              <w:t>Brand name:</w:t>
            </w:r>
          </w:p>
          <w:p w:rsidR="000B1BB8" w:rsidRPr="007574F5" w:rsidRDefault="005337F1" w:rsidP="00FE3441">
            <w:pPr>
              <w:spacing w:before="120"/>
              <w:rPr>
                <w:b/>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r w:rsidR="00FE3441" w:rsidRPr="007574F5" w:rsidTr="00FE3441">
        <w:tc>
          <w:tcPr>
            <w:tcW w:w="2093" w:type="dxa"/>
            <w:vMerge/>
          </w:tcPr>
          <w:p w:rsidR="00FE3441" w:rsidRPr="007574F5" w:rsidRDefault="00FE3441" w:rsidP="009F4F6D">
            <w:pPr>
              <w:spacing w:before="120"/>
              <w:rPr>
                <w:b/>
              </w:rPr>
            </w:pPr>
          </w:p>
        </w:tc>
        <w:tc>
          <w:tcPr>
            <w:tcW w:w="7843" w:type="dxa"/>
            <w:gridSpan w:val="2"/>
          </w:tcPr>
          <w:p w:rsidR="00FE3441" w:rsidRPr="007574F5" w:rsidRDefault="00FE3441" w:rsidP="009F4F6D">
            <w:pPr>
              <w:spacing w:before="120"/>
              <w:rPr>
                <w:b/>
              </w:rPr>
            </w:pPr>
            <w:r w:rsidRPr="007574F5">
              <w:rPr>
                <w:b/>
              </w:rPr>
              <w:t>Manufacturer:</w:t>
            </w:r>
            <w:r w:rsidR="000B1BB8">
              <w:rPr>
                <w:b/>
              </w:rPr>
              <w:t xml:space="preserve">  </w:t>
            </w:r>
            <w:r w:rsidR="005337F1" w:rsidRPr="00AD538B">
              <w:rPr>
                <w:rFonts w:eastAsia="MS PGothic" w:cs="Arial"/>
                <w:b/>
                <w:bCs/>
                <w:color w:val="FF0000"/>
                <w:szCs w:val="28"/>
              </w:rPr>
              <w:t>To be completed</w:t>
            </w:r>
            <w:r w:rsidR="005337F1">
              <w:rPr>
                <w:rFonts w:eastAsia="MS PGothic" w:cs="Arial"/>
                <w:b/>
                <w:bCs/>
                <w:color w:val="FF0000"/>
                <w:szCs w:val="28"/>
              </w:rPr>
              <w:t xml:space="preserve"> by applicant</w:t>
            </w:r>
          </w:p>
        </w:tc>
      </w:tr>
    </w:tbl>
    <w:p w:rsidR="00CF4C5E" w:rsidRPr="007574F5" w:rsidRDefault="00CF4C5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732"/>
      </w:tblGrid>
      <w:tr w:rsidR="00FE3441" w:rsidRPr="007574F5" w:rsidTr="007574F5">
        <w:tc>
          <w:tcPr>
            <w:tcW w:w="6204" w:type="dxa"/>
            <w:shd w:val="clear" w:color="auto" w:fill="auto"/>
          </w:tcPr>
          <w:p w:rsidR="00FE3441" w:rsidRPr="007574F5" w:rsidRDefault="00FE3441" w:rsidP="00DE3FD0">
            <w:pPr>
              <w:spacing w:before="120"/>
              <w:rPr>
                <w:b/>
              </w:rPr>
            </w:pPr>
            <w:r w:rsidRPr="007574F5">
              <w:rPr>
                <w:b/>
              </w:rPr>
              <w:t xml:space="preserve">Who is bringing this to the MKPAG? </w:t>
            </w:r>
          </w:p>
          <w:p w:rsidR="00FE3441" w:rsidRPr="007574F5" w:rsidRDefault="00FE3441" w:rsidP="00DE3FD0">
            <w:pPr>
              <w:spacing w:before="120"/>
              <w:rPr>
                <w:b/>
              </w:rPr>
            </w:pPr>
            <w:r w:rsidRPr="007574F5">
              <w:rPr>
                <w:b/>
                <w:color w:val="008000"/>
                <w:sz w:val="24"/>
                <w:szCs w:val="28"/>
              </w:rPr>
              <w:t>To be completed by pharmacy</w:t>
            </w:r>
          </w:p>
        </w:tc>
        <w:tc>
          <w:tcPr>
            <w:tcW w:w="3732" w:type="dxa"/>
          </w:tcPr>
          <w:p w:rsidR="00FE3441" w:rsidRDefault="007574F5" w:rsidP="00DE3FD0">
            <w:pPr>
              <w:spacing w:before="120"/>
              <w:rPr>
                <w:b/>
              </w:rPr>
            </w:pPr>
            <w:r w:rsidRPr="007574F5">
              <w:rPr>
                <w:b/>
              </w:rPr>
              <w:t>Designation:</w:t>
            </w:r>
          </w:p>
          <w:p w:rsidR="00AE0216" w:rsidRPr="007574F5" w:rsidRDefault="00AE0216" w:rsidP="00DE3FD0">
            <w:pPr>
              <w:spacing w:before="120"/>
              <w:rPr>
                <w:b/>
              </w:rPr>
            </w:pPr>
            <w:r w:rsidRPr="007574F5">
              <w:rPr>
                <w:b/>
                <w:color w:val="008000"/>
                <w:sz w:val="24"/>
                <w:szCs w:val="28"/>
              </w:rPr>
              <w:t>To be completed by pharmacy</w:t>
            </w:r>
          </w:p>
        </w:tc>
      </w:tr>
      <w:tr w:rsidR="00A61506" w:rsidRPr="007574F5" w:rsidTr="007574F5">
        <w:tc>
          <w:tcPr>
            <w:tcW w:w="6204" w:type="dxa"/>
            <w:shd w:val="clear" w:color="auto" w:fill="auto"/>
          </w:tcPr>
          <w:p w:rsidR="00A61506" w:rsidRDefault="00A61506" w:rsidP="00DE3FD0">
            <w:pPr>
              <w:spacing w:before="120"/>
              <w:rPr>
                <w:b/>
              </w:rPr>
            </w:pPr>
            <w:r>
              <w:rPr>
                <w:b/>
              </w:rPr>
              <w:t>Supporting Pharmacist:</w:t>
            </w:r>
            <w:r w:rsidR="005337F1">
              <w:rPr>
                <w:b/>
              </w:rPr>
              <w:t xml:space="preserve"> </w:t>
            </w:r>
            <w:r w:rsidR="005337F1" w:rsidRPr="00B40E12">
              <w:rPr>
                <w:color w:val="0070C0"/>
                <w:szCs w:val="24"/>
              </w:rPr>
              <w:t>In hospital, this will be the Principal Pharmacist for your CSU</w:t>
            </w:r>
          </w:p>
          <w:p w:rsidR="00A61506" w:rsidRPr="007574F5" w:rsidRDefault="00AE0216" w:rsidP="00DE3FD0">
            <w:pPr>
              <w:spacing w:before="120"/>
              <w:rPr>
                <w:b/>
              </w:rPr>
            </w:pPr>
            <w:r w:rsidRPr="007574F5">
              <w:rPr>
                <w:b/>
                <w:color w:val="008000"/>
                <w:sz w:val="24"/>
                <w:szCs w:val="28"/>
              </w:rPr>
              <w:t>To be completed by pharmacy</w:t>
            </w:r>
          </w:p>
        </w:tc>
        <w:tc>
          <w:tcPr>
            <w:tcW w:w="3732" w:type="dxa"/>
          </w:tcPr>
          <w:p w:rsidR="00A61506" w:rsidRDefault="00A61506" w:rsidP="00DE3FD0">
            <w:pPr>
              <w:spacing w:before="120"/>
              <w:rPr>
                <w:b/>
              </w:rPr>
            </w:pPr>
            <w:r w:rsidRPr="007574F5">
              <w:rPr>
                <w:b/>
              </w:rPr>
              <w:t>Designation:</w:t>
            </w:r>
          </w:p>
          <w:p w:rsidR="00AE0216" w:rsidRPr="007574F5" w:rsidRDefault="00AE0216" w:rsidP="00DE3FD0">
            <w:pPr>
              <w:spacing w:before="120"/>
              <w:rPr>
                <w:b/>
              </w:rPr>
            </w:pPr>
            <w:r w:rsidRPr="007574F5">
              <w:rPr>
                <w:b/>
                <w:color w:val="008000"/>
                <w:sz w:val="24"/>
                <w:szCs w:val="28"/>
              </w:rPr>
              <w:t>To be completed by pharmacy</w:t>
            </w:r>
          </w:p>
        </w:tc>
      </w:tr>
    </w:tbl>
    <w:p w:rsidR="00CF4C5E" w:rsidRDefault="00CF4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F4C5E">
        <w:tc>
          <w:tcPr>
            <w:tcW w:w="9936" w:type="dxa"/>
            <w:shd w:val="clear" w:color="auto" w:fill="auto"/>
          </w:tcPr>
          <w:p w:rsidR="00CF4C5E" w:rsidRPr="00CF4C5E" w:rsidRDefault="00CF4C5E" w:rsidP="00DE3FD0">
            <w:pPr>
              <w:spacing w:before="120"/>
            </w:pPr>
            <w:r w:rsidRPr="00DE3FD0">
              <w:rPr>
                <w:b/>
              </w:rPr>
              <w:t xml:space="preserve">Why is this being brought to the MKPAG? </w:t>
            </w:r>
          </w:p>
          <w:p w:rsidR="00CF4C5E" w:rsidRPr="00904A3E" w:rsidRDefault="00904A3E" w:rsidP="00904A3E">
            <w:pPr>
              <w:rPr>
                <w:b/>
                <w:color w:val="FF0000"/>
                <w:sz w:val="28"/>
                <w:szCs w:val="28"/>
              </w:rPr>
            </w:pPr>
            <w:r w:rsidRPr="00FE3441">
              <w:rPr>
                <w:b/>
                <w:color w:val="008000"/>
                <w:sz w:val="24"/>
                <w:szCs w:val="28"/>
              </w:rPr>
              <w:t>To be completed by pharmacy</w:t>
            </w:r>
          </w:p>
        </w:tc>
      </w:tr>
    </w:tbl>
    <w:p w:rsidR="00CF4C5E" w:rsidRDefault="00CF4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F4C5E">
        <w:tc>
          <w:tcPr>
            <w:tcW w:w="9936" w:type="dxa"/>
            <w:shd w:val="clear" w:color="auto" w:fill="auto"/>
          </w:tcPr>
          <w:p w:rsidR="00CF4C5E" w:rsidRPr="00CF4C5E" w:rsidRDefault="00CF4C5E" w:rsidP="00DE3FD0">
            <w:pPr>
              <w:spacing w:before="120"/>
            </w:pPr>
            <w:r w:rsidRPr="00DE3FD0">
              <w:rPr>
                <w:b/>
              </w:rPr>
              <w:t xml:space="preserve">What is the MKPAG being asked to discuss? </w:t>
            </w:r>
          </w:p>
          <w:p w:rsidR="00CF4C5E" w:rsidRPr="00904A3E" w:rsidRDefault="00904A3E" w:rsidP="00904A3E">
            <w:pPr>
              <w:rPr>
                <w:b/>
                <w:color w:val="FF0000"/>
                <w:sz w:val="28"/>
                <w:szCs w:val="28"/>
              </w:rPr>
            </w:pPr>
            <w:r w:rsidRPr="00FE3441">
              <w:rPr>
                <w:b/>
                <w:color w:val="008000"/>
                <w:sz w:val="24"/>
                <w:szCs w:val="28"/>
              </w:rPr>
              <w:t>To be completed by pharmacy</w:t>
            </w:r>
          </w:p>
        </w:tc>
      </w:tr>
    </w:tbl>
    <w:p w:rsidR="00CF4C5E" w:rsidRDefault="00CF4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F4C5E">
        <w:tc>
          <w:tcPr>
            <w:tcW w:w="9936" w:type="dxa"/>
            <w:shd w:val="clear" w:color="auto" w:fill="auto"/>
          </w:tcPr>
          <w:p w:rsidR="00CF4C5E" w:rsidRPr="005337F1" w:rsidRDefault="00CF4C5E" w:rsidP="00DE3FD0">
            <w:pPr>
              <w:spacing w:before="120"/>
              <w:rPr>
                <w:b/>
                <w:color w:val="008000"/>
                <w:sz w:val="24"/>
                <w:szCs w:val="28"/>
              </w:rPr>
            </w:pPr>
            <w:r w:rsidRPr="00DE3FD0">
              <w:rPr>
                <w:b/>
              </w:rPr>
              <w:t xml:space="preserve">What are the options available? </w:t>
            </w:r>
            <w:r w:rsidR="005337F1" w:rsidRPr="005337F1">
              <w:rPr>
                <w:b/>
                <w:color w:val="008000"/>
                <w:sz w:val="24"/>
                <w:szCs w:val="28"/>
              </w:rPr>
              <w:t xml:space="preserve">To </w:t>
            </w:r>
            <w:r w:rsidR="005337F1">
              <w:rPr>
                <w:b/>
                <w:color w:val="008000"/>
                <w:sz w:val="24"/>
                <w:szCs w:val="28"/>
              </w:rPr>
              <w:t>be completed by pharmacy</w:t>
            </w:r>
          </w:p>
          <w:p w:rsidR="00CF4C5E" w:rsidRPr="00DE3FD0" w:rsidRDefault="00CF4C5E" w:rsidP="00DE3FD0">
            <w:pPr>
              <w:spacing w:before="120"/>
              <w:rPr>
                <w:b/>
              </w:rPr>
            </w:pPr>
            <w:r w:rsidRPr="00DE3FD0">
              <w:rPr>
                <w:b/>
              </w:rPr>
              <w:t>Option 1:</w:t>
            </w:r>
            <w:r w:rsidR="00AE0216">
              <w:rPr>
                <w:b/>
              </w:rPr>
              <w:t xml:space="preserve"> </w:t>
            </w:r>
          </w:p>
          <w:p w:rsidR="009F4F6D" w:rsidRDefault="00CF4C5E" w:rsidP="00DE3FD0">
            <w:pPr>
              <w:spacing w:before="120"/>
              <w:rPr>
                <w:b/>
              </w:rPr>
            </w:pPr>
            <w:r w:rsidRPr="00DE3FD0">
              <w:rPr>
                <w:b/>
              </w:rPr>
              <w:t>Option 2:</w:t>
            </w:r>
            <w:r w:rsidR="00480CAD">
              <w:rPr>
                <w:b/>
              </w:rPr>
              <w:t xml:space="preserve"> </w:t>
            </w:r>
          </w:p>
          <w:p w:rsidR="00CF4C5E" w:rsidRDefault="00CF4C5E" w:rsidP="005337F1">
            <w:pPr>
              <w:spacing w:before="120"/>
            </w:pPr>
            <w:r w:rsidRPr="00DE3FD0">
              <w:rPr>
                <w:b/>
              </w:rPr>
              <w:t>Option 3:</w:t>
            </w:r>
            <w:r w:rsidR="00AE0216">
              <w:rPr>
                <w:b/>
              </w:rPr>
              <w:t xml:space="preserve"> </w:t>
            </w:r>
          </w:p>
        </w:tc>
      </w:tr>
    </w:tbl>
    <w:p w:rsidR="00CF4C5E" w:rsidRDefault="00CF4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F4C5E">
        <w:tc>
          <w:tcPr>
            <w:tcW w:w="9936" w:type="dxa"/>
            <w:shd w:val="clear" w:color="auto" w:fill="auto"/>
          </w:tcPr>
          <w:p w:rsidR="005337F1" w:rsidRDefault="00CF4C5E" w:rsidP="00DE3FD0">
            <w:pPr>
              <w:spacing w:before="120"/>
              <w:rPr>
                <w:b/>
              </w:rPr>
            </w:pPr>
            <w:r w:rsidRPr="00DE3FD0">
              <w:rPr>
                <w:b/>
              </w:rPr>
              <w:t>Recommendations</w:t>
            </w:r>
            <w:r w:rsidR="005337F1">
              <w:rPr>
                <w:b/>
              </w:rPr>
              <w:t xml:space="preserve">, Evidence level </w:t>
            </w:r>
            <w:r w:rsidRPr="00DE3FD0">
              <w:rPr>
                <w:b/>
              </w:rPr>
              <w:t xml:space="preserve">and </w:t>
            </w:r>
            <w:r w:rsidR="005337F1">
              <w:rPr>
                <w:b/>
              </w:rPr>
              <w:t xml:space="preserve">summary key </w:t>
            </w:r>
            <w:r w:rsidRPr="00DE3FD0">
              <w:rPr>
                <w:b/>
              </w:rPr>
              <w:t xml:space="preserve">points for consideration: </w:t>
            </w:r>
          </w:p>
          <w:p w:rsidR="00CF4C5E" w:rsidRPr="00CF4C5E" w:rsidRDefault="003D2A86" w:rsidP="00DE3FD0">
            <w:pPr>
              <w:spacing w:before="120"/>
            </w:pPr>
            <w:r w:rsidRPr="00A978FA">
              <w:rPr>
                <w:b/>
                <w:color w:val="008000"/>
                <w:sz w:val="24"/>
                <w:szCs w:val="28"/>
              </w:rPr>
              <w:t>To be completed by pharmacy</w:t>
            </w:r>
          </w:p>
          <w:p w:rsidR="00CF4C5E" w:rsidRDefault="00CF4C5E" w:rsidP="00DE3FD0">
            <w:pPr>
              <w:spacing w:before="120"/>
            </w:pPr>
          </w:p>
        </w:tc>
      </w:tr>
    </w:tbl>
    <w:p w:rsidR="002F76A8" w:rsidRDefault="002F76A8" w:rsidP="002F76A8"/>
    <w:p w:rsidR="00F37947" w:rsidRPr="000B1BB8" w:rsidRDefault="005337F1" w:rsidP="00F37947">
      <w:pPr>
        <w:rPr>
          <w:b/>
          <w:sz w:val="24"/>
          <w:szCs w:val="28"/>
        </w:rPr>
      </w:pPr>
      <w:r>
        <w:rPr>
          <w:b/>
          <w:sz w:val="24"/>
          <w:szCs w:val="28"/>
        </w:rPr>
        <w:t xml:space="preserve">SECTION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F37947">
        <w:tc>
          <w:tcPr>
            <w:tcW w:w="9936" w:type="dxa"/>
            <w:shd w:val="clear" w:color="auto" w:fill="auto"/>
          </w:tcPr>
          <w:p w:rsidR="005F2342" w:rsidRDefault="005337F1" w:rsidP="005337F1">
            <w:pPr>
              <w:spacing w:before="120" w:after="120"/>
              <w:rPr>
                <w:b/>
              </w:rPr>
            </w:pPr>
            <w:r>
              <w:rPr>
                <w:b/>
              </w:rPr>
              <w:t>Introduction and d</w:t>
            </w:r>
            <w:r w:rsidR="00D800F9">
              <w:rPr>
                <w:b/>
              </w:rPr>
              <w:t xml:space="preserve">escription of </w:t>
            </w:r>
            <w:r w:rsidR="00800721">
              <w:rPr>
                <w:b/>
              </w:rPr>
              <w:t>n</w:t>
            </w:r>
            <w:r w:rsidR="00F37947" w:rsidRPr="00DE3FD0">
              <w:rPr>
                <w:b/>
              </w:rPr>
              <w:t xml:space="preserve">ew </w:t>
            </w:r>
            <w:r w:rsidR="00800721">
              <w:rPr>
                <w:b/>
              </w:rPr>
              <w:t>m</w:t>
            </w:r>
            <w:r w:rsidR="00F37947" w:rsidRPr="00DE3FD0">
              <w:rPr>
                <w:b/>
              </w:rPr>
              <w:t xml:space="preserve">edicine </w:t>
            </w:r>
            <w:r w:rsidR="00800721">
              <w:rPr>
                <w:b/>
              </w:rPr>
              <w:t>f</w:t>
            </w:r>
            <w:r w:rsidR="00F37947" w:rsidRPr="00DE3FD0">
              <w:rPr>
                <w:b/>
              </w:rPr>
              <w:t xml:space="preserve">or </w:t>
            </w:r>
            <w:r w:rsidR="00800721">
              <w:rPr>
                <w:b/>
              </w:rPr>
              <w:t>r</w:t>
            </w:r>
            <w:r w:rsidR="00F37947" w:rsidRPr="00DE3FD0">
              <w:rPr>
                <w:b/>
              </w:rPr>
              <w:t>eview</w:t>
            </w:r>
            <w:r w:rsidR="005F2342">
              <w:rPr>
                <w:b/>
              </w:rPr>
              <w:t xml:space="preserve"> o</w:t>
            </w:r>
            <w:r w:rsidR="00D800F9">
              <w:rPr>
                <w:b/>
              </w:rPr>
              <w:t>r new use for a</w:t>
            </w:r>
            <w:r w:rsidR="00800721">
              <w:rPr>
                <w:b/>
              </w:rPr>
              <w:t xml:space="preserve"> medicine already on </w:t>
            </w:r>
            <w:r w:rsidR="00A978FA">
              <w:rPr>
                <w:b/>
              </w:rPr>
              <w:t xml:space="preserve">the formulary at </w:t>
            </w:r>
            <w:hyperlink r:id="rId12" w:history="1">
              <w:r w:rsidR="00A978FA" w:rsidRPr="000B70FC">
                <w:rPr>
                  <w:rStyle w:val="Hyperlink"/>
                  <w:b/>
                </w:rPr>
                <w:t>www.formularymk.nhs.uk</w:t>
              </w:r>
            </w:hyperlink>
            <w:r w:rsidR="00A978FA">
              <w:rPr>
                <w:b/>
              </w:rPr>
              <w:t xml:space="preserve"> </w:t>
            </w:r>
            <w:r w:rsidR="00F37947" w:rsidRPr="00DE3FD0">
              <w:rPr>
                <w:b/>
              </w:rPr>
              <w:t xml:space="preserve"> </w:t>
            </w:r>
          </w:p>
          <w:p w:rsidR="005337F1" w:rsidRPr="005337F1" w:rsidRDefault="005337F1" w:rsidP="005337F1">
            <w:pPr>
              <w:spacing w:before="120" w:after="120"/>
              <w:rPr>
                <w:b/>
                <w:i/>
              </w:rPr>
            </w:pPr>
            <w:r w:rsidRPr="005337F1">
              <w:rPr>
                <w:b/>
                <w:i/>
                <w:color w:val="008000"/>
                <w:sz w:val="24"/>
                <w:szCs w:val="28"/>
              </w:rPr>
              <w:t>This box will expand</w:t>
            </w:r>
          </w:p>
        </w:tc>
      </w:tr>
      <w:tr w:rsidR="00F37947">
        <w:tc>
          <w:tcPr>
            <w:tcW w:w="9936" w:type="dxa"/>
            <w:shd w:val="clear" w:color="auto" w:fill="auto"/>
          </w:tcPr>
          <w:p w:rsidR="00F37947" w:rsidRPr="00DE3FD0" w:rsidRDefault="00F37947" w:rsidP="005337F1">
            <w:pPr>
              <w:spacing w:before="120" w:after="120"/>
              <w:rPr>
                <w:b/>
              </w:rPr>
            </w:pPr>
            <w:r w:rsidRPr="00DE3FD0">
              <w:rPr>
                <w:b/>
              </w:rPr>
              <w:t xml:space="preserve">BNF Category: </w:t>
            </w:r>
            <w:r w:rsidR="005337F1" w:rsidRPr="005337F1">
              <w:rPr>
                <w:b/>
                <w:color w:val="008000"/>
                <w:sz w:val="24"/>
                <w:szCs w:val="28"/>
              </w:rPr>
              <w:t>To be completed by pharmacy</w:t>
            </w:r>
          </w:p>
        </w:tc>
      </w:tr>
    </w:tbl>
    <w:p w:rsidR="002F76A8" w:rsidRDefault="002F76A8" w:rsidP="00D86CBA">
      <w:pPr>
        <w:spacing w:line="360" w:lineRule="auto"/>
        <w:sectPr w:rsidR="002F76A8" w:rsidSect="00CF2F03">
          <w:headerReference w:type="even" r:id="rId13"/>
          <w:headerReference w:type="default" r:id="rId14"/>
          <w:footerReference w:type="even" r:id="rId15"/>
          <w:footerReference w:type="default" r:id="rId16"/>
          <w:headerReference w:type="first" r:id="rId17"/>
          <w:footerReference w:type="first" r:id="rId18"/>
          <w:pgSz w:w="11906" w:h="16838"/>
          <w:pgMar w:top="719" w:right="926" w:bottom="719" w:left="1260" w:header="708" w:footer="411" w:gutter="0"/>
          <w:cols w:space="708"/>
          <w:docGrid w:linePitch="360"/>
        </w:sectPr>
      </w:pPr>
    </w:p>
    <w:p w:rsidR="00B40E12" w:rsidRDefault="00B40E12">
      <w:pPr>
        <w:rPr>
          <w:b/>
          <w:color w:val="FF0000"/>
          <w:sz w:val="28"/>
          <w:szCs w:val="28"/>
        </w:rPr>
      </w:pPr>
      <w:r>
        <w:rPr>
          <w:b/>
          <w:color w:val="FF0000"/>
          <w:sz w:val="28"/>
          <w:szCs w:val="28"/>
        </w:rPr>
        <w:lastRenderedPageBreak/>
        <w:br w:type="page"/>
      </w:r>
    </w:p>
    <w:p w:rsidR="002F76A8" w:rsidRPr="00743CCC" w:rsidRDefault="005337F1" w:rsidP="002F76A8">
      <w:pPr>
        <w:rPr>
          <w:b/>
          <w:sz w:val="20"/>
        </w:rPr>
      </w:pPr>
      <w:r>
        <w:rPr>
          <w:b/>
          <w:sz w:val="24"/>
          <w:szCs w:val="28"/>
        </w:rPr>
        <w:lastRenderedPageBreak/>
        <w:t xml:space="preserve">SECTION </w:t>
      </w:r>
      <w:r w:rsidR="00A304AA">
        <w:rPr>
          <w:b/>
          <w:sz w:val="24"/>
          <w:szCs w:val="28"/>
        </w:rPr>
        <w:t xml:space="preserve">3 </w:t>
      </w:r>
      <w:r w:rsidR="00A304AA" w:rsidRPr="00A978FA">
        <w:rPr>
          <w:b/>
          <w:color w:val="FF0000"/>
          <w:sz w:val="24"/>
          <w:szCs w:val="28"/>
        </w:rPr>
        <w:t>–</w:t>
      </w:r>
      <w:r w:rsidR="00F37947" w:rsidRPr="00A978FA">
        <w:rPr>
          <w:b/>
          <w:color w:val="FF0000"/>
          <w:sz w:val="24"/>
          <w:szCs w:val="28"/>
        </w:rPr>
        <w:t xml:space="preserve"> To be completed by applicant</w:t>
      </w:r>
      <w:r w:rsidR="00FE7186" w:rsidRPr="00A978FA">
        <w:rPr>
          <w:b/>
          <w:color w:val="FF0000"/>
          <w:sz w:val="24"/>
          <w:szCs w:val="28"/>
        </w:rPr>
        <w:t xml:space="preserve"> </w:t>
      </w: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72"/>
        <w:gridCol w:w="6120"/>
      </w:tblGrid>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DE3FD0" w:rsidRDefault="00D86CBA" w:rsidP="0028176A">
            <w:pPr>
              <w:spacing w:before="120"/>
              <w:ind w:left="72"/>
              <w:rPr>
                <w:b/>
              </w:rPr>
            </w:pPr>
            <w:r w:rsidRPr="00DE3FD0">
              <w:rPr>
                <w:b/>
              </w:rPr>
              <w:t xml:space="preserve">Medicine </w:t>
            </w:r>
            <w:r w:rsidR="00F95F15" w:rsidRPr="00DE3FD0">
              <w:rPr>
                <w:b/>
              </w:rPr>
              <w:t xml:space="preserve">                          </w:t>
            </w:r>
            <w:r w:rsidRPr="005337F1">
              <w:rPr>
                <w:b/>
              </w:rPr>
              <w:t>(Generic and Brand name)</w:t>
            </w:r>
          </w:p>
        </w:tc>
        <w:tc>
          <w:tcPr>
            <w:tcW w:w="6120" w:type="dxa"/>
            <w:shd w:val="clear" w:color="auto" w:fill="auto"/>
          </w:tcPr>
          <w:p w:rsidR="000B1BB8" w:rsidRPr="00D77D76" w:rsidRDefault="005337F1" w:rsidP="0023537C">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DE3FD0" w:rsidRDefault="00D86CBA" w:rsidP="00DE3FD0">
            <w:pPr>
              <w:spacing w:before="120"/>
              <w:ind w:left="72"/>
              <w:rPr>
                <w:b/>
              </w:rPr>
            </w:pPr>
            <w:r w:rsidRPr="00DE3FD0">
              <w:rPr>
                <w:b/>
              </w:rPr>
              <w:t>Strength and formulation</w:t>
            </w:r>
          </w:p>
          <w:p w:rsidR="00D86CBA" w:rsidRPr="00DE3FD0" w:rsidRDefault="00D86CBA" w:rsidP="00DE3FD0">
            <w:pPr>
              <w:spacing w:before="120"/>
              <w:ind w:left="72"/>
              <w:rPr>
                <w:b/>
              </w:rPr>
            </w:pPr>
          </w:p>
        </w:tc>
        <w:tc>
          <w:tcPr>
            <w:tcW w:w="6120" w:type="dxa"/>
            <w:shd w:val="clear" w:color="auto" w:fill="auto"/>
          </w:tcPr>
          <w:p w:rsidR="000B1BB8" w:rsidRPr="00D77D76" w:rsidRDefault="005337F1" w:rsidP="0023537C">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Default="00D86CBA" w:rsidP="00DE3FD0">
            <w:pPr>
              <w:spacing w:before="120"/>
              <w:ind w:left="72"/>
              <w:rPr>
                <w:b/>
              </w:rPr>
            </w:pPr>
            <w:r w:rsidRPr="00DE3FD0">
              <w:rPr>
                <w:b/>
              </w:rPr>
              <w:t>Licensed indication</w:t>
            </w:r>
          </w:p>
          <w:p w:rsidR="00D86CBA" w:rsidRPr="00DE3FD0" w:rsidRDefault="00D86CBA" w:rsidP="00DE3FD0">
            <w:pPr>
              <w:spacing w:before="120"/>
              <w:ind w:left="72"/>
              <w:rPr>
                <w:b/>
              </w:rPr>
            </w:pP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DE3FD0" w:rsidRDefault="00D86CBA" w:rsidP="00DE3FD0">
            <w:pPr>
              <w:spacing w:before="120"/>
              <w:ind w:left="72"/>
              <w:rPr>
                <w:b/>
              </w:rPr>
            </w:pPr>
            <w:r w:rsidRPr="00DE3FD0">
              <w:rPr>
                <w:b/>
              </w:rPr>
              <w:t>Dosage and administration</w:t>
            </w:r>
          </w:p>
          <w:p w:rsidR="00D86CBA" w:rsidRPr="00DE3FD0" w:rsidRDefault="00D86CBA" w:rsidP="00DE3FD0">
            <w:pPr>
              <w:spacing w:before="120"/>
              <w:ind w:left="72"/>
              <w:rPr>
                <w:b/>
              </w:rPr>
            </w:pP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Default="00D86CBA" w:rsidP="00DE3FD0">
            <w:pPr>
              <w:spacing w:before="120"/>
              <w:ind w:left="72"/>
              <w:rPr>
                <w:b/>
              </w:rPr>
            </w:pPr>
            <w:r w:rsidRPr="00DE3FD0">
              <w:rPr>
                <w:b/>
              </w:rPr>
              <w:t>Intended indication and dose (if different from above)</w:t>
            </w:r>
          </w:p>
          <w:p w:rsidR="00E55D50" w:rsidRPr="00DE3FD0" w:rsidRDefault="00E55D50" w:rsidP="00DE3FD0">
            <w:pPr>
              <w:spacing w:before="120"/>
              <w:ind w:left="72"/>
              <w:rPr>
                <w:b/>
              </w:rPr>
            </w:pP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DE3FD0" w:rsidRDefault="00D86CBA" w:rsidP="00DE3FD0">
            <w:pPr>
              <w:spacing w:before="120"/>
              <w:ind w:left="72"/>
              <w:rPr>
                <w:b/>
              </w:rPr>
            </w:pPr>
            <w:r w:rsidRPr="00DE3FD0">
              <w:rPr>
                <w:b/>
              </w:rPr>
              <w:t>Course length</w:t>
            </w:r>
          </w:p>
          <w:p w:rsidR="00D86CBA" w:rsidRPr="00DE3FD0" w:rsidRDefault="00D86CBA" w:rsidP="00DE3FD0">
            <w:pPr>
              <w:spacing w:before="120"/>
              <w:ind w:left="72"/>
              <w:rPr>
                <w:b/>
              </w:rPr>
            </w:pP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DE3FD0" w:rsidRDefault="00D86CBA" w:rsidP="00DE3FD0">
            <w:pPr>
              <w:spacing w:before="120"/>
              <w:ind w:left="72"/>
              <w:rPr>
                <w:b/>
              </w:rPr>
            </w:pPr>
            <w:r w:rsidRPr="00DE3FD0">
              <w:rPr>
                <w:b/>
              </w:rPr>
              <w:t>Place in therapy</w:t>
            </w:r>
            <w:r w:rsidR="00844FA8" w:rsidRPr="00DE3FD0">
              <w:rPr>
                <w:b/>
              </w:rPr>
              <w:t xml:space="preserve"> relative to alternative treatments</w:t>
            </w:r>
          </w:p>
          <w:p w:rsidR="00E55D50" w:rsidRPr="00DE3FD0" w:rsidRDefault="00E55D50" w:rsidP="00140324">
            <w:pPr>
              <w:spacing w:before="120"/>
              <w:rPr>
                <w:b/>
              </w:rPr>
            </w:pP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001874" w:rsidRDefault="00D86CBA" w:rsidP="00DE3FD0">
            <w:pPr>
              <w:spacing w:before="120"/>
              <w:ind w:left="72"/>
              <w:rPr>
                <w:b/>
              </w:rPr>
            </w:pPr>
            <w:r w:rsidRPr="00DE3FD0">
              <w:rPr>
                <w:b/>
              </w:rPr>
              <w:t xml:space="preserve">Does this medicine replace one already on the formulary? </w:t>
            </w:r>
          </w:p>
          <w:p w:rsidR="00D86CBA" w:rsidRPr="00DE3FD0" w:rsidRDefault="00D86CBA" w:rsidP="00DE3FD0">
            <w:pPr>
              <w:spacing w:before="120"/>
              <w:ind w:left="72"/>
              <w:rPr>
                <w:b/>
              </w:rPr>
            </w:pPr>
            <w:r w:rsidRPr="00DE3FD0">
              <w:rPr>
                <w:b/>
              </w:rPr>
              <w:t>If so, which one</w:t>
            </w:r>
            <w:r w:rsidR="00001874">
              <w:rPr>
                <w:b/>
              </w:rPr>
              <w:t>(s)</w:t>
            </w:r>
            <w:r w:rsidRPr="00DE3FD0">
              <w:rPr>
                <w:b/>
              </w:rPr>
              <w:t>?</w:t>
            </w:r>
          </w:p>
        </w:tc>
        <w:tc>
          <w:tcPr>
            <w:tcW w:w="6120" w:type="dxa"/>
            <w:shd w:val="clear" w:color="auto" w:fill="auto"/>
          </w:tcPr>
          <w:p w:rsidR="000B1BB8" w:rsidRPr="00D77D76" w:rsidRDefault="005337F1"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D86CBA" w:rsidRPr="00917A8F" w:rsidRDefault="00D86CBA" w:rsidP="00256F0A">
            <w:pPr>
              <w:spacing w:before="120"/>
              <w:ind w:left="72"/>
              <w:rPr>
                <w:color w:val="0070C0"/>
                <w:sz w:val="18"/>
                <w:szCs w:val="18"/>
              </w:rPr>
            </w:pPr>
            <w:r w:rsidRPr="00DE3FD0">
              <w:rPr>
                <w:b/>
              </w:rPr>
              <w:t xml:space="preserve">List any </w:t>
            </w:r>
            <w:r w:rsidR="00E55D50">
              <w:rPr>
                <w:b/>
              </w:rPr>
              <w:t xml:space="preserve">potential </w:t>
            </w:r>
            <w:r w:rsidRPr="00DE3FD0">
              <w:rPr>
                <w:b/>
              </w:rPr>
              <w:t xml:space="preserve">additional benefits of the new medicine           </w:t>
            </w:r>
            <w:r w:rsidRPr="00DE3FD0">
              <w:rPr>
                <w:b/>
                <w:sz w:val="18"/>
                <w:szCs w:val="18"/>
              </w:rPr>
              <w:t xml:space="preserve">       </w:t>
            </w:r>
            <w:r w:rsidR="00E55D50">
              <w:rPr>
                <w:sz w:val="18"/>
                <w:szCs w:val="18"/>
              </w:rPr>
              <w:t xml:space="preserve"> </w:t>
            </w:r>
            <w:r w:rsidR="00E55D50" w:rsidRPr="00917A8F">
              <w:rPr>
                <w:color w:val="0070C0"/>
                <w:sz w:val="18"/>
                <w:szCs w:val="18"/>
              </w:rPr>
              <w:t>e.g. r</w:t>
            </w:r>
            <w:r w:rsidRPr="00917A8F">
              <w:rPr>
                <w:color w:val="0070C0"/>
                <w:sz w:val="18"/>
                <w:szCs w:val="18"/>
              </w:rPr>
              <w:t>oute</w:t>
            </w:r>
            <w:r w:rsidR="00E55D50" w:rsidRPr="00917A8F">
              <w:rPr>
                <w:color w:val="0070C0"/>
                <w:sz w:val="18"/>
                <w:szCs w:val="18"/>
              </w:rPr>
              <w:t xml:space="preserve"> of administration</w:t>
            </w:r>
            <w:r w:rsidRPr="00917A8F">
              <w:rPr>
                <w:color w:val="0070C0"/>
                <w:sz w:val="18"/>
                <w:szCs w:val="18"/>
              </w:rPr>
              <w:t>, side effects, reduced need for community input</w:t>
            </w:r>
          </w:p>
          <w:p w:rsidR="00E55D50" w:rsidRPr="00256F0A" w:rsidRDefault="00E55D50" w:rsidP="00256F0A">
            <w:pPr>
              <w:spacing w:before="120"/>
              <w:ind w:left="72"/>
            </w:pPr>
          </w:p>
        </w:tc>
        <w:tc>
          <w:tcPr>
            <w:tcW w:w="6120" w:type="dxa"/>
            <w:shd w:val="clear" w:color="auto" w:fill="auto"/>
          </w:tcPr>
          <w:p w:rsidR="000B1BB8" w:rsidRPr="00000552" w:rsidRDefault="005337F1" w:rsidP="00477DDF">
            <w:pPr>
              <w:spacing w:before="120"/>
              <w:rPr>
                <w:rFonts w:cs="Arial"/>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000552">
              <w:rPr>
                <w:rFonts w:cs="Arial"/>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0566DE" w:rsidRPr="00DE3FD0" w:rsidRDefault="00D86CBA" w:rsidP="00DE3FD0">
            <w:pPr>
              <w:spacing w:before="120"/>
              <w:ind w:left="72"/>
              <w:rPr>
                <w:b/>
              </w:rPr>
            </w:pPr>
            <w:r w:rsidRPr="00DE3FD0">
              <w:rPr>
                <w:b/>
              </w:rPr>
              <w:t>Patient Safety</w:t>
            </w:r>
            <w:r w:rsidR="000566DE" w:rsidRPr="00DE3FD0">
              <w:rPr>
                <w:b/>
              </w:rPr>
              <w:t xml:space="preserve"> </w:t>
            </w:r>
            <w:r w:rsidR="00001874">
              <w:rPr>
                <w:b/>
              </w:rPr>
              <w:t xml:space="preserve"> - adverse effects</w:t>
            </w:r>
          </w:p>
          <w:p w:rsidR="00E55D50" w:rsidRPr="005337F1" w:rsidRDefault="00E72D40" w:rsidP="00E72D40">
            <w:pPr>
              <w:spacing w:before="120"/>
              <w:ind w:left="72"/>
              <w:rPr>
                <w:b/>
              </w:rPr>
            </w:pPr>
            <w:r>
              <w:rPr>
                <w:b/>
              </w:rPr>
              <w:t xml:space="preserve">Link to </w:t>
            </w:r>
            <w:smartTag w:uri="urn:schemas-microsoft-com:office:smarttags" w:element="stockticker">
              <w:r w:rsidR="000566DE" w:rsidRPr="00DE3FD0">
                <w:rPr>
                  <w:b/>
                </w:rPr>
                <w:t>SPC</w:t>
              </w:r>
            </w:smartTag>
            <w:r w:rsidR="000566DE" w:rsidRPr="00DE3FD0">
              <w:rPr>
                <w:b/>
              </w:rPr>
              <w:t xml:space="preserve"> </w:t>
            </w:r>
            <w:r w:rsidR="00001874" w:rsidRPr="005337F1">
              <w:rPr>
                <w:b/>
              </w:rPr>
              <w:t>(</w:t>
            </w:r>
            <w:proofErr w:type="spellStart"/>
            <w:r w:rsidR="000566DE" w:rsidRPr="005337F1">
              <w:rPr>
                <w:b/>
              </w:rPr>
              <w:t>eMC</w:t>
            </w:r>
            <w:proofErr w:type="spellEnd"/>
            <w:r w:rsidR="00001874" w:rsidRPr="005337F1">
              <w:rPr>
                <w:b/>
              </w:rPr>
              <w:t>)</w:t>
            </w:r>
          </w:p>
        </w:tc>
        <w:tc>
          <w:tcPr>
            <w:tcW w:w="6120" w:type="dxa"/>
            <w:shd w:val="clear" w:color="auto" w:fill="auto"/>
          </w:tcPr>
          <w:p w:rsidR="00E55D50" w:rsidRDefault="005337F1" w:rsidP="000B1BB8">
            <w:pPr>
              <w:spacing w:before="120"/>
            </w:pPr>
            <w:r w:rsidRPr="00AD538B">
              <w:rPr>
                <w:rFonts w:eastAsia="MS PGothic" w:cs="Arial"/>
                <w:b/>
                <w:bCs/>
                <w:color w:val="FF0000"/>
                <w:szCs w:val="28"/>
              </w:rPr>
              <w:t>To be completed</w:t>
            </w:r>
            <w:r>
              <w:rPr>
                <w:rFonts w:eastAsia="MS PGothic" w:cs="Arial"/>
                <w:b/>
                <w:bCs/>
                <w:color w:val="FF0000"/>
                <w:szCs w:val="28"/>
              </w:rPr>
              <w:t xml:space="preserve"> by applicant</w:t>
            </w:r>
            <w:r w:rsidR="000B1BB8">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0E126A" w:rsidRDefault="00AA0091" w:rsidP="000E126A">
            <w:pPr>
              <w:spacing w:before="120"/>
              <w:ind w:left="72"/>
              <w:rPr>
                <w:b/>
              </w:rPr>
            </w:pPr>
            <w:r>
              <w:rPr>
                <w:b/>
              </w:rPr>
              <w:t xml:space="preserve">Impact on </w:t>
            </w:r>
            <w:r w:rsidR="00D86CBA" w:rsidRPr="00DE3FD0">
              <w:rPr>
                <w:b/>
              </w:rPr>
              <w:t>Patient Choice</w:t>
            </w:r>
            <w:r>
              <w:rPr>
                <w:b/>
              </w:rPr>
              <w:t xml:space="preserve"> and/or</w:t>
            </w:r>
            <w:r w:rsidR="000E126A">
              <w:rPr>
                <w:b/>
              </w:rPr>
              <w:t xml:space="preserve"> </w:t>
            </w:r>
            <w:r w:rsidR="00D86CBA" w:rsidRPr="00DE3FD0">
              <w:rPr>
                <w:b/>
              </w:rPr>
              <w:t>Equity of access</w:t>
            </w:r>
            <w:r w:rsidR="000E126A">
              <w:rPr>
                <w:b/>
              </w:rPr>
              <w:t xml:space="preserve"> </w:t>
            </w:r>
            <w:r w:rsidR="000E126A" w:rsidRPr="00917A8F">
              <w:rPr>
                <w:color w:val="0070C0"/>
              </w:rPr>
              <w:t>e.g. effect patient pathway; differential responses by age or ethnicity</w:t>
            </w:r>
          </w:p>
          <w:p w:rsidR="00E55D50" w:rsidRPr="00DE3FD0" w:rsidRDefault="00E55D50" w:rsidP="000E126A">
            <w:pPr>
              <w:spacing w:before="120"/>
              <w:ind w:left="72"/>
              <w:rPr>
                <w:b/>
              </w:rPr>
            </w:pPr>
          </w:p>
        </w:tc>
        <w:tc>
          <w:tcPr>
            <w:tcW w:w="6120" w:type="dxa"/>
            <w:shd w:val="clear" w:color="auto" w:fill="auto"/>
          </w:tcPr>
          <w:p w:rsidR="00D86CBA" w:rsidRPr="00D77D76" w:rsidRDefault="005337F1" w:rsidP="007D015C">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ED52C7">
        <w:tc>
          <w:tcPr>
            <w:tcW w:w="540" w:type="dxa"/>
            <w:shd w:val="clear" w:color="auto" w:fill="E0E0E0"/>
          </w:tcPr>
          <w:p w:rsidR="00ED52C7" w:rsidRPr="00DE3FD0" w:rsidRDefault="00ED52C7"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AD4358" w:rsidRPr="00917A8F" w:rsidRDefault="00ED52C7" w:rsidP="00DE3FD0">
            <w:pPr>
              <w:spacing w:before="120"/>
              <w:ind w:left="72"/>
              <w:rPr>
                <w:color w:val="0070C0"/>
                <w:szCs w:val="22"/>
              </w:rPr>
            </w:pPr>
            <w:r w:rsidRPr="00DE3FD0">
              <w:rPr>
                <w:b/>
              </w:rPr>
              <w:t>Clinical effectiveness / Evidence for use</w:t>
            </w:r>
            <w:r w:rsidR="00AD4358" w:rsidRPr="00DE3FD0">
              <w:rPr>
                <w:b/>
              </w:rPr>
              <w:t xml:space="preserve">                  </w:t>
            </w:r>
            <w:r w:rsidR="00AD4358" w:rsidRPr="00917A8F">
              <w:rPr>
                <w:color w:val="0070C0"/>
                <w:szCs w:val="22"/>
              </w:rPr>
              <w:t xml:space="preserve">Information to include </w:t>
            </w:r>
            <w:r w:rsidR="00001874" w:rsidRPr="00917A8F">
              <w:rPr>
                <w:color w:val="0070C0"/>
                <w:szCs w:val="22"/>
              </w:rPr>
              <w:t>Numbers Needed to Treat (</w:t>
            </w:r>
            <w:r w:rsidR="00AD4358" w:rsidRPr="00917A8F">
              <w:rPr>
                <w:color w:val="0070C0"/>
                <w:szCs w:val="22"/>
              </w:rPr>
              <w:t>NNT</w:t>
            </w:r>
            <w:r w:rsidR="00001874" w:rsidRPr="00917A8F">
              <w:rPr>
                <w:color w:val="0070C0"/>
                <w:szCs w:val="22"/>
              </w:rPr>
              <w:t>)</w:t>
            </w:r>
            <w:r w:rsidR="00AD4358" w:rsidRPr="00917A8F">
              <w:rPr>
                <w:color w:val="0070C0"/>
                <w:szCs w:val="22"/>
              </w:rPr>
              <w:t>,</w:t>
            </w:r>
            <w:r w:rsidR="00001874" w:rsidRPr="00917A8F">
              <w:rPr>
                <w:color w:val="0070C0"/>
                <w:szCs w:val="22"/>
              </w:rPr>
              <w:t>and Numbers Needed to Harm (</w:t>
            </w:r>
            <w:r w:rsidR="00AD4358" w:rsidRPr="00917A8F">
              <w:rPr>
                <w:color w:val="0070C0"/>
                <w:szCs w:val="22"/>
              </w:rPr>
              <w:t>NNH</w:t>
            </w:r>
            <w:r w:rsidR="00001874" w:rsidRPr="00917A8F">
              <w:rPr>
                <w:color w:val="0070C0"/>
                <w:szCs w:val="22"/>
              </w:rPr>
              <w:t>) from relevant, good quality clinical trials.</w:t>
            </w:r>
          </w:p>
          <w:p w:rsidR="00001874" w:rsidRPr="00DE3FD0" w:rsidRDefault="00E55D50" w:rsidP="00306528">
            <w:pPr>
              <w:spacing w:before="120"/>
              <w:ind w:left="72"/>
              <w:rPr>
                <w:b/>
              </w:rPr>
            </w:pPr>
            <w:r w:rsidRPr="00917A8F">
              <w:rPr>
                <w:b/>
                <w:color w:val="0070C0"/>
              </w:rPr>
              <w:t>Please supply references</w:t>
            </w:r>
          </w:p>
        </w:tc>
        <w:tc>
          <w:tcPr>
            <w:tcW w:w="6120" w:type="dxa"/>
            <w:shd w:val="clear" w:color="auto" w:fill="auto"/>
          </w:tcPr>
          <w:p w:rsidR="00ED52C7" w:rsidRPr="00DE3FD0" w:rsidRDefault="005337F1" w:rsidP="00DE3FD0">
            <w:pPr>
              <w:spacing w:before="120"/>
              <w:rPr>
                <w:szCs w:val="22"/>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E3FD0">
              <w:rPr>
                <w:szCs w:val="22"/>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E55D50" w:rsidRPr="00DE3FD0" w:rsidRDefault="00D86CBA" w:rsidP="00A978FA">
            <w:pPr>
              <w:spacing w:before="120"/>
              <w:ind w:left="72"/>
              <w:rPr>
                <w:b/>
              </w:rPr>
            </w:pPr>
            <w:r w:rsidRPr="00DE3FD0">
              <w:rPr>
                <w:b/>
              </w:rPr>
              <w:t>Please provide a brief summary of the condition being treated, including morbidity, quality of life and mortality estimates</w:t>
            </w:r>
          </w:p>
        </w:tc>
        <w:tc>
          <w:tcPr>
            <w:tcW w:w="6120" w:type="dxa"/>
            <w:shd w:val="clear" w:color="auto" w:fill="auto"/>
          </w:tcPr>
          <w:p w:rsidR="00E55D50" w:rsidRDefault="00E72D40" w:rsidP="00DE3FD0">
            <w:pPr>
              <w:spacing w:before="120"/>
            </w:pPr>
            <w:r w:rsidRPr="00AD538B">
              <w:rPr>
                <w:rFonts w:eastAsia="MS PGothic" w:cs="Arial"/>
                <w:b/>
                <w:bCs/>
                <w:color w:val="FF0000"/>
                <w:szCs w:val="28"/>
              </w:rPr>
              <w:t>To be completed</w:t>
            </w:r>
            <w:r>
              <w:rPr>
                <w:rFonts w:eastAsia="MS PGothic" w:cs="Arial"/>
                <w:b/>
                <w:bCs/>
                <w:color w:val="FF0000"/>
                <w:szCs w:val="28"/>
              </w:rPr>
              <w:t xml:space="preserve"> by applicant</w:t>
            </w:r>
            <w:r>
              <w:t xml:space="preserve"> </w:t>
            </w:r>
          </w:p>
        </w:tc>
      </w:tr>
      <w:tr w:rsidR="00ED52C7">
        <w:tc>
          <w:tcPr>
            <w:tcW w:w="540" w:type="dxa"/>
            <w:shd w:val="clear" w:color="auto" w:fill="E0E0E0"/>
          </w:tcPr>
          <w:p w:rsidR="00ED52C7" w:rsidRPr="00DE3FD0" w:rsidRDefault="00ED52C7"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E55D50" w:rsidRPr="00E55D50" w:rsidRDefault="00ED52C7" w:rsidP="00E55D50">
            <w:pPr>
              <w:spacing w:before="120"/>
              <w:ind w:left="72"/>
              <w:rPr>
                <w:sz w:val="18"/>
                <w:szCs w:val="18"/>
              </w:rPr>
            </w:pPr>
            <w:r w:rsidRPr="00DE3FD0">
              <w:rPr>
                <w:b/>
              </w:rPr>
              <w:t xml:space="preserve">Proposed sector of prescribing; </w:t>
            </w:r>
            <w:r w:rsidR="00AD4358" w:rsidRPr="00DE3FD0">
              <w:rPr>
                <w:b/>
              </w:rPr>
              <w:t xml:space="preserve">                          </w:t>
            </w:r>
            <w:r w:rsidR="00AD4358" w:rsidRPr="00917A8F">
              <w:rPr>
                <w:color w:val="0070C0"/>
                <w:sz w:val="18"/>
                <w:szCs w:val="18"/>
              </w:rPr>
              <w:t>Primary Care or Secondary Care or Both</w:t>
            </w:r>
          </w:p>
        </w:tc>
        <w:tc>
          <w:tcPr>
            <w:tcW w:w="6120" w:type="dxa"/>
            <w:shd w:val="clear" w:color="auto" w:fill="auto"/>
          </w:tcPr>
          <w:p w:rsidR="00E55D50" w:rsidRPr="00D77D76" w:rsidRDefault="00E72D40" w:rsidP="000B1BB8">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r w:rsidR="00AD4358">
        <w:tc>
          <w:tcPr>
            <w:tcW w:w="540" w:type="dxa"/>
            <w:shd w:val="clear" w:color="auto" w:fill="E0E0E0"/>
          </w:tcPr>
          <w:p w:rsidR="00AD4358" w:rsidRPr="00DE3FD0" w:rsidRDefault="00AD4358"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AD4358" w:rsidRPr="00DE3FD0" w:rsidRDefault="0028176A" w:rsidP="0028176A">
            <w:pPr>
              <w:spacing w:before="120"/>
              <w:ind w:left="72"/>
              <w:rPr>
                <w:b/>
              </w:rPr>
            </w:pPr>
            <w:r>
              <w:rPr>
                <w:b/>
              </w:rPr>
              <w:t>If added to the formulary would</w:t>
            </w:r>
            <w:r w:rsidR="00AD4358" w:rsidRPr="00DE3FD0">
              <w:rPr>
                <w:b/>
              </w:rPr>
              <w:t xml:space="preserve"> GP</w:t>
            </w:r>
            <w:r>
              <w:rPr>
                <w:b/>
              </w:rPr>
              <w:t>s</w:t>
            </w:r>
            <w:r w:rsidR="00AD4358" w:rsidRPr="00DE3FD0">
              <w:rPr>
                <w:b/>
              </w:rPr>
              <w:t xml:space="preserve"> </w:t>
            </w:r>
            <w:r w:rsidR="000E126A">
              <w:rPr>
                <w:b/>
              </w:rPr>
              <w:t xml:space="preserve">be asked to </w:t>
            </w:r>
            <w:r w:rsidR="00AD4358" w:rsidRPr="00DE3FD0">
              <w:rPr>
                <w:b/>
              </w:rPr>
              <w:t>initiate</w:t>
            </w:r>
            <w:r>
              <w:rPr>
                <w:b/>
              </w:rPr>
              <w:t xml:space="preserve"> </w:t>
            </w:r>
            <w:r w:rsidR="00AD4358" w:rsidRPr="00DE3FD0">
              <w:rPr>
                <w:b/>
              </w:rPr>
              <w:t>treatment?</w:t>
            </w:r>
          </w:p>
        </w:tc>
        <w:tc>
          <w:tcPr>
            <w:tcW w:w="6120" w:type="dxa"/>
            <w:shd w:val="clear" w:color="auto" w:fill="auto"/>
          </w:tcPr>
          <w:p w:rsidR="00842836" w:rsidRPr="00D77D76" w:rsidRDefault="00E72D40" w:rsidP="000B1BB8">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AD4358">
        <w:tc>
          <w:tcPr>
            <w:tcW w:w="540" w:type="dxa"/>
            <w:shd w:val="clear" w:color="auto" w:fill="E0E0E0"/>
          </w:tcPr>
          <w:p w:rsidR="00AD4358" w:rsidRPr="00DE3FD0" w:rsidRDefault="00AD4358"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842836" w:rsidRPr="00DE3FD0" w:rsidRDefault="00AD4358" w:rsidP="002A0652">
            <w:pPr>
              <w:spacing w:before="120"/>
              <w:ind w:left="72"/>
              <w:rPr>
                <w:b/>
              </w:rPr>
            </w:pPr>
            <w:r w:rsidRPr="00DE3FD0">
              <w:rPr>
                <w:b/>
              </w:rPr>
              <w:t>Will the GP be asked to continue treatment started in secondary care?</w:t>
            </w:r>
            <w:r w:rsidRPr="00DE3FD0">
              <w:rPr>
                <w:sz w:val="18"/>
                <w:szCs w:val="18"/>
              </w:rPr>
              <w:t xml:space="preserve">                                 </w:t>
            </w:r>
            <w:r w:rsidRPr="00917A8F">
              <w:rPr>
                <w:color w:val="0070C0"/>
                <w:sz w:val="18"/>
                <w:szCs w:val="18"/>
              </w:rPr>
              <w:t>If yes, MKPAG may request you produce a</w:t>
            </w:r>
            <w:r w:rsidR="00842836" w:rsidRPr="00917A8F">
              <w:rPr>
                <w:color w:val="0070C0"/>
                <w:sz w:val="18"/>
                <w:szCs w:val="18"/>
              </w:rPr>
              <w:t xml:space="preserve"> written</w:t>
            </w:r>
            <w:r w:rsidRPr="00917A8F">
              <w:rPr>
                <w:color w:val="0070C0"/>
                <w:sz w:val="18"/>
                <w:szCs w:val="18"/>
              </w:rPr>
              <w:t xml:space="preserve"> “shared care” protocol</w:t>
            </w:r>
          </w:p>
        </w:tc>
        <w:tc>
          <w:tcPr>
            <w:tcW w:w="6120" w:type="dxa"/>
            <w:shd w:val="clear" w:color="auto" w:fill="auto"/>
          </w:tcPr>
          <w:p w:rsidR="00AD4358" w:rsidRPr="00D77D76" w:rsidRDefault="00E72D40" w:rsidP="000B1BB8">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ED52C7">
        <w:tc>
          <w:tcPr>
            <w:tcW w:w="540" w:type="dxa"/>
            <w:shd w:val="clear" w:color="auto" w:fill="E0E0E0"/>
          </w:tcPr>
          <w:p w:rsidR="00ED52C7" w:rsidRPr="00DE3FD0" w:rsidRDefault="00ED52C7"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ED52C7" w:rsidRPr="00DE3FD0" w:rsidRDefault="00ED52C7" w:rsidP="00DE3FD0">
            <w:pPr>
              <w:spacing w:before="120"/>
              <w:ind w:left="72"/>
              <w:rPr>
                <w:b/>
              </w:rPr>
            </w:pPr>
            <w:r w:rsidRPr="00DE3FD0">
              <w:rPr>
                <w:b/>
              </w:rPr>
              <w:t>Has the support of the Milton Keynes CCG Prescribing Group been obtained for prescribing in primary care?</w:t>
            </w:r>
          </w:p>
          <w:p w:rsidR="00ED52C7" w:rsidRPr="00917A8F" w:rsidRDefault="00AD4358" w:rsidP="00E55D50">
            <w:pPr>
              <w:ind w:left="74"/>
              <w:rPr>
                <w:color w:val="0070C0"/>
                <w:sz w:val="18"/>
                <w:szCs w:val="18"/>
              </w:rPr>
            </w:pPr>
            <w:r w:rsidRPr="00917A8F">
              <w:rPr>
                <w:color w:val="0070C0"/>
                <w:sz w:val="18"/>
                <w:szCs w:val="18"/>
              </w:rPr>
              <w:t xml:space="preserve">If you answered “YES” to question 15 or 16, </w:t>
            </w:r>
            <w:r w:rsidR="00E72D40" w:rsidRPr="00917A8F">
              <w:rPr>
                <w:color w:val="0070C0"/>
                <w:sz w:val="18"/>
                <w:szCs w:val="18"/>
              </w:rPr>
              <w:t xml:space="preserve">MKPAG secretariat will </w:t>
            </w:r>
            <w:r w:rsidR="00E55D50" w:rsidRPr="00917A8F">
              <w:rPr>
                <w:color w:val="0070C0"/>
                <w:sz w:val="18"/>
                <w:szCs w:val="18"/>
              </w:rPr>
              <w:t>confirm the response from the</w:t>
            </w:r>
            <w:r w:rsidR="00ED52C7" w:rsidRPr="00917A8F">
              <w:rPr>
                <w:color w:val="0070C0"/>
                <w:sz w:val="18"/>
                <w:szCs w:val="18"/>
              </w:rPr>
              <w:t xml:space="preserve"> Milton Keynes </w:t>
            </w:r>
            <w:r w:rsidRPr="00917A8F">
              <w:rPr>
                <w:color w:val="0070C0"/>
                <w:sz w:val="18"/>
                <w:szCs w:val="18"/>
              </w:rPr>
              <w:t>CCG</w:t>
            </w:r>
            <w:r w:rsidR="00ED52C7" w:rsidRPr="00917A8F">
              <w:rPr>
                <w:color w:val="0070C0"/>
                <w:sz w:val="18"/>
                <w:szCs w:val="18"/>
              </w:rPr>
              <w:t xml:space="preserve"> Prescribing Group via Janet Corbett </w:t>
            </w:r>
          </w:p>
          <w:p w:rsidR="00ED52C7" w:rsidRPr="00917A8F" w:rsidRDefault="0086534C" w:rsidP="00E55D50">
            <w:pPr>
              <w:ind w:left="74"/>
              <w:rPr>
                <w:color w:val="0070C0"/>
                <w:sz w:val="20"/>
                <w:u w:val="single"/>
              </w:rPr>
            </w:pPr>
            <w:hyperlink r:id="rId19" w:history="1">
              <w:r w:rsidRPr="00CF1600">
                <w:rPr>
                  <w:rStyle w:val="Hyperlink"/>
                  <w:sz w:val="20"/>
                </w:rPr>
                <w:t>janet.corbett@nhs.net</w:t>
              </w:r>
            </w:hyperlink>
          </w:p>
          <w:p w:rsidR="005F2342" w:rsidRPr="00DE3FD0" w:rsidRDefault="00E55D50" w:rsidP="00E55D50">
            <w:pPr>
              <w:ind w:left="74"/>
              <w:rPr>
                <w:color w:val="FF0000"/>
                <w:sz w:val="20"/>
                <w:u w:val="single"/>
              </w:rPr>
            </w:pPr>
            <w:r w:rsidRPr="00917A8F">
              <w:rPr>
                <w:color w:val="0070C0"/>
                <w:sz w:val="18"/>
                <w:szCs w:val="18"/>
              </w:rPr>
              <w:t>You may expect a response within a week, including whether this will need to discussed at the full GP prescribing group meeting.</w:t>
            </w:r>
          </w:p>
        </w:tc>
        <w:tc>
          <w:tcPr>
            <w:tcW w:w="6120" w:type="dxa"/>
            <w:shd w:val="clear" w:color="auto" w:fill="auto"/>
          </w:tcPr>
          <w:p w:rsidR="000B1BB8" w:rsidRPr="00E72D40" w:rsidRDefault="00E72D40" w:rsidP="00DE3FD0">
            <w:pPr>
              <w:spacing w:before="120"/>
              <w:rPr>
                <w:color w:val="00B050"/>
                <w:sz w:val="20"/>
              </w:rPr>
            </w:pPr>
            <w:r w:rsidRPr="00E72D40">
              <w:rPr>
                <w:rFonts w:eastAsia="MS PGothic" w:cs="Arial"/>
                <w:b/>
                <w:bCs/>
                <w:color w:val="00B050"/>
                <w:szCs w:val="28"/>
              </w:rPr>
              <w:t>To be completed by Pharmacy</w:t>
            </w:r>
          </w:p>
          <w:p w:rsidR="00AD4358" w:rsidRPr="00D77D76" w:rsidRDefault="00AD4358" w:rsidP="000B1BB8">
            <w:pPr>
              <w:spacing w:before="120"/>
              <w:rPr>
                <w:sz w:val="20"/>
              </w:rPr>
            </w:pPr>
          </w:p>
        </w:tc>
      </w:tr>
      <w:tr w:rsidR="00ED52C7">
        <w:tc>
          <w:tcPr>
            <w:tcW w:w="540" w:type="dxa"/>
            <w:shd w:val="clear" w:color="auto" w:fill="E0E0E0"/>
          </w:tcPr>
          <w:p w:rsidR="00ED52C7" w:rsidRPr="00DE3FD0" w:rsidRDefault="00ED52C7"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842836" w:rsidRPr="00DE3FD0" w:rsidRDefault="003A6038" w:rsidP="0028176A">
            <w:pPr>
              <w:rPr>
                <w:b/>
              </w:rPr>
            </w:pPr>
            <w:r w:rsidRPr="00DE3FD0">
              <w:rPr>
                <w:b/>
              </w:rPr>
              <w:t xml:space="preserve">Is </w:t>
            </w:r>
            <w:r w:rsidR="00E55D50">
              <w:rPr>
                <w:b/>
              </w:rPr>
              <w:t xml:space="preserve">this </w:t>
            </w:r>
            <w:r w:rsidRPr="00DE3FD0">
              <w:rPr>
                <w:b/>
              </w:rPr>
              <w:t xml:space="preserve">drug </w:t>
            </w:r>
            <w:r w:rsidR="005F2342">
              <w:rPr>
                <w:b/>
                <w:u w:val="single"/>
              </w:rPr>
              <w:t xml:space="preserve">for this indication </w:t>
            </w:r>
            <w:r w:rsidRPr="00DE3FD0">
              <w:rPr>
                <w:b/>
              </w:rPr>
              <w:t xml:space="preserve">excluded from the </w:t>
            </w:r>
            <w:proofErr w:type="spellStart"/>
            <w:r w:rsidRPr="00DE3FD0">
              <w:rPr>
                <w:b/>
              </w:rPr>
              <w:t>PbR</w:t>
            </w:r>
            <w:proofErr w:type="spellEnd"/>
            <w:r w:rsidRPr="00DE3FD0">
              <w:rPr>
                <w:b/>
              </w:rPr>
              <w:t xml:space="preserve"> Tariff</w:t>
            </w:r>
            <w:r w:rsidR="00E55D50">
              <w:rPr>
                <w:b/>
              </w:rPr>
              <w:t xml:space="preserve"> and what information do you have on whether it funded by commissioners</w:t>
            </w:r>
            <w:r w:rsidRPr="00DE3FD0">
              <w:rPr>
                <w:b/>
              </w:rPr>
              <w:t>?</w:t>
            </w:r>
            <w:r w:rsidR="00CA0D8D" w:rsidRPr="00DE3FD0">
              <w:rPr>
                <w:b/>
              </w:rPr>
              <w:t xml:space="preserve"> </w:t>
            </w:r>
          </w:p>
        </w:tc>
        <w:tc>
          <w:tcPr>
            <w:tcW w:w="6120" w:type="dxa"/>
            <w:shd w:val="clear" w:color="auto" w:fill="auto"/>
          </w:tcPr>
          <w:p w:rsidR="005F2342" w:rsidRPr="00D77D76" w:rsidRDefault="00E72D40" w:rsidP="007D3998">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3A6038">
        <w:tc>
          <w:tcPr>
            <w:tcW w:w="540" w:type="dxa"/>
            <w:shd w:val="clear" w:color="auto" w:fill="E0E0E0"/>
          </w:tcPr>
          <w:p w:rsidR="003A6038" w:rsidRPr="00DE3FD0" w:rsidRDefault="003A6038"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28176A" w:rsidRPr="000B1BB8" w:rsidRDefault="003A6038" w:rsidP="000B1BB8">
            <w:pPr>
              <w:spacing w:before="120"/>
              <w:ind w:left="72"/>
              <w:rPr>
                <w:sz w:val="18"/>
                <w:szCs w:val="18"/>
              </w:rPr>
            </w:pPr>
            <w:r w:rsidRPr="00DE3FD0">
              <w:rPr>
                <w:b/>
              </w:rPr>
              <w:t xml:space="preserve">Medicine Cost                             </w:t>
            </w:r>
            <w:r w:rsidRPr="00917A8F">
              <w:rPr>
                <w:color w:val="0070C0"/>
                <w:sz w:val="18"/>
                <w:szCs w:val="18"/>
              </w:rPr>
              <w:t>(</w:t>
            </w:r>
            <w:r w:rsidR="004D1F3B" w:rsidRPr="00917A8F">
              <w:rPr>
                <w:color w:val="0070C0"/>
                <w:sz w:val="18"/>
                <w:szCs w:val="18"/>
              </w:rPr>
              <w:t xml:space="preserve">Specify: </w:t>
            </w:r>
            <w:r w:rsidRPr="00917A8F">
              <w:rPr>
                <w:color w:val="0070C0"/>
                <w:sz w:val="18"/>
                <w:szCs w:val="18"/>
              </w:rPr>
              <w:t xml:space="preserve">Prices from </w:t>
            </w:r>
            <w:smartTag w:uri="urn:schemas-microsoft-com:office:smarttags" w:element="stockticker">
              <w:r w:rsidR="004D1F3B" w:rsidRPr="00917A8F">
                <w:rPr>
                  <w:color w:val="0070C0"/>
                  <w:sz w:val="18"/>
                  <w:szCs w:val="18"/>
                </w:rPr>
                <w:t>MIMS</w:t>
              </w:r>
            </w:smartTag>
            <w:r w:rsidR="004D1F3B" w:rsidRPr="00917A8F">
              <w:rPr>
                <w:color w:val="0070C0"/>
                <w:sz w:val="18"/>
                <w:szCs w:val="18"/>
              </w:rPr>
              <w:t>, BNF, hospital pharmacy</w:t>
            </w:r>
            <w:r w:rsidR="000E126A" w:rsidRPr="00917A8F">
              <w:rPr>
                <w:color w:val="0070C0"/>
                <w:sz w:val="18"/>
                <w:szCs w:val="18"/>
              </w:rPr>
              <w:t xml:space="preserve"> and whether VAT is included)</w:t>
            </w:r>
          </w:p>
        </w:tc>
        <w:tc>
          <w:tcPr>
            <w:tcW w:w="6120" w:type="dxa"/>
            <w:shd w:val="clear" w:color="auto" w:fill="auto"/>
          </w:tcPr>
          <w:p w:rsidR="007D015C" w:rsidRPr="00D77D76" w:rsidRDefault="00E72D40" w:rsidP="007D015C">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D86CBA">
        <w:tc>
          <w:tcPr>
            <w:tcW w:w="540" w:type="dxa"/>
            <w:shd w:val="clear" w:color="auto" w:fill="E0E0E0"/>
          </w:tcPr>
          <w:p w:rsidR="00D86CBA" w:rsidRPr="00DE3FD0" w:rsidRDefault="00D86CB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842836" w:rsidRPr="00DE3FD0" w:rsidRDefault="00ED52C7" w:rsidP="0028176A">
            <w:pPr>
              <w:spacing w:before="120"/>
              <w:ind w:left="72"/>
              <w:rPr>
                <w:b/>
              </w:rPr>
            </w:pPr>
            <w:r w:rsidRPr="00DE3FD0">
              <w:rPr>
                <w:b/>
              </w:rPr>
              <w:t xml:space="preserve">What monitoring is required? </w:t>
            </w:r>
            <w:r w:rsidR="00D86CBA" w:rsidRPr="00DE3FD0">
              <w:rPr>
                <w:b/>
              </w:rPr>
              <w:t xml:space="preserve">Are there any other costs associated with prescribing this medicine? </w:t>
            </w:r>
            <w:r w:rsidR="005F2342" w:rsidRPr="00917A8F">
              <w:rPr>
                <w:color w:val="0070C0"/>
                <w:sz w:val="18"/>
                <w:szCs w:val="18"/>
              </w:rPr>
              <w:t>e</w:t>
            </w:r>
            <w:r w:rsidR="00D86CBA" w:rsidRPr="00917A8F">
              <w:rPr>
                <w:color w:val="0070C0"/>
                <w:sz w:val="18"/>
                <w:szCs w:val="18"/>
              </w:rPr>
              <w:t>.g. blood tests</w:t>
            </w:r>
          </w:p>
        </w:tc>
        <w:tc>
          <w:tcPr>
            <w:tcW w:w="6120" w:type="dxa"/>
            <w:shd w:val="clear" w:color="auto" w:fill="auto"/>
          </w:tcPr>
          <w:p w:rsidR="00D86CBA" w:rsidRPr="00D77D76" w:rsidRDefault="00E72D40" w:rsidP="00DE3FD0">
            <w:pPr>
              <w:spacing w:before="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D77D76">
              <w:rPr>
                <w:sz w:val="20"/>
              </w:rPr>
              <w:t xml:space="preserve"> </w:t>
            </w:r>
          </w:p>
        </w:tc>
      </w:tr>
      <w:tr w:rsidR="003A6038">
        <w:tc>
          <w:tcPr>
            <w:tcW w:w="540" w:type="dxa"/>
            <w:shd w:val="clear" w:color="auto" w:fill="E0E0E0"/>
          </w:tcPr>
          <w:p w:rsidR="003A6038" w:rsidRPr="00DE3FD0" w:rsidRDefault="003A6038"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3A6038" w:rsidRDefault="003A6038" w:rsidP="00DE3FD0">
            <w:pPr>
              <w:spacing w:before="120"/>
              <w:rPr>
                <w:rFonts w:cs="Arial"/>
                <w:b/>
                <w:bCs/>
                <w:szCs w:val="22"/>
              </w:rPr>
            </w:pPr>
            <w:r w:rsidRPr="00DE3FD0">
              <w:rPr>
                <w:rFonts w:cs="Arial"/>
                <w:b/>
                <w:bCs/>
                <w:szCs w:val="22"/>
              </w:rPr>
              <w:t>Cost effectiveness or resource impact</w:t>
            </w:r>
            <w:r w:rsidRPr="00DE3FD0">
              <w:rPr>
                <w:rFonts w:cs="Arial"/>
                <w:b/>
                <w:bCs/>
              </w:rPr>
              <w:t xml:space="preserve"> </w:t>
            </w:r>
            <w:r w:rsidRPr="00DE3FD0">
              <w:rPr>
                <w:rFonts w:cs="Arial"/>
                <w:b/>
                <w:bCs/>
                <w:szCs w:val="22"/>
              </w:rPr>
              <w:t>and cost comparison data if available</w:t>
            </w:r>
            <w:r w:rsidR="00842836">
              <w:rPr>
                <w:rFonts w:cs="Arial"/>
                <w:b/>
                <w:bCs/>
                <w:szCs w:val="22"/>
              </w:rPr>
              <w:t>.</w:t>
            </w:r>
          </w:p>
          <w:p w:rsidR="00842836" w:rsidRDefault="00842836" w:rsidP="00DE3FD0">
            <w:pPr>
              <w:spacing w:before="120"/>
              <w:rPr>
                <w:rFonts w:cs="Arial"/>
                <w:b/>
                <w:bCs/>
                <w:szCs w:val="22"/>
              </w:rPr>
            </w:pPr>
          </w:p>
          <w:p w:rsidR="00842836" w:rsidRPr="00917A8F" w:rsidRDefault="00842836" w:rsidP="00842836">
            <w:pPr>
              <w:rPr>
                <w:rFonts w:cs="Arial"/>
                <w:b/>
                <w:bCs/>
                <w:color w:val="0070C0"/>
                <w:szCs w:val="22"/>
              </w:rPr>
            </w:pPr>
            <w:r w:rsidRPr="00917A8F">
              <w:rPr>
                <w:rFonts w:cs="Arial"/>
                <w:b/>
                <w:bCs/>
                <w:color w:val="0070C0"/>
                <w:szCs w:val="22"/>
              </w:rPr>
              <w:t>MKHFT Business case requirements</w:t>
            </w:r>
          </w:p>
          <w:p w:rsidR="00842836" w:rsidRPr="00917A8F" w:rsidRDefault="00842836" w:rsidP="00842836">
            <w:pPr>
              <w:numPr>
                <w:ilvl w:val="0"/>
                <w:numId w:val="9"/>
              </w:numPr>
              <w:rPr>
                <w:rFonts w:cs="Arial"/>
                <w:b/>
                <w:bCs/>
                <w:color w:val="0070C0"/>
                <w:szCs w:val="22"/>
              </w:rPr>
            </w:pPr>
            <w:r w:rsidRPr="00917A8F">
              <w:rPr>
                <w:rFonts w:cs="Arial"/>
                <w:b/>
                <w:bCs/>
                <w:color w:val="0070C0"/>
                <w:szCs w:val="22"/>
              </w:rPr>
              <w:t>If the drug requested is to be</w:t>
            </w:r>
            <w:r w:rsidRPr="003A6FB5">
              <w:rPr>
                <w:rFonts w:cs="Arial"/>
                <w:b/>
                <w:bCs/>
                <w:color w:val="FF0000"/>
                <w:szCs w:val="22"/>
              </w:rPr>
              <w:t xml:space="preserve"> </w:t>
            </w:r>
            <w:r w:rsidRPr="00917A8F">
              <w:rPr>
                <w:rFonts w:cs="Arial"/>
                <w:b/>
                <w:bCs/>
                <w:color w:val="0070C0"/>
                <w:szCs w:val="22"/>
              </w:rPr>
              <w:t xml:space="preserve">used within the hospital, either for treatment initiation </w:t>
            </w:r>
            <w:r w:rsidRPr="00917A8F">
              <w:rPr>
                <w:rFonts w:cs="Arial"/>
                <w:b/>
                <w:bCs/>
                <w:color w:val="0070C0"/>
                <w:szCs w:val="22"/>
              </w:rPr>
              <w:lastRenderedPageBreak/>
              <w:t>for hospital out-patients, or for prescribing for in-patients or as part of hospital-only procedures, and any additional costs will be incurred, then a business case may need to be completed for the Division.</w:t>
            </w:r>
          </w:p>
          <w:p w:rsidR="00842836" w:rsidRPr="00842836" w:rsidRDefault="00842836" w:rsidP="00842836">
            <w:pPr>
              <w:numPr>
                <w:ilvl w:val="0"/>
                <w:numId w:val="9"/>
              </w:numPr>
              <w:rPr>
                <w:rFonts w:cs="Arial"/>
                <w:b/>
                <w:bCs/>
                <w:szCs w:val="22"/>
              </w:rPr>
            </w:pPr>
            <w:r w:rsidRPr="00917A8F">
              <w:rPr>
                <w:rFonts w:cs="Arial"/>
                <w:b/>
                <w:bCs/>
                <w:color w:val="0070C0"/>
                <w:szCs w:val="22"/>
              </w:rPr>
              <w:t>Information on these requirements can be obtained through pharmacy or from your Divisional managers</w:t>
            </w:r>
            <w:r w:rsidR="002A0652" w:rsidRPr="00917A8F">
              <w:rPr>
                <w:rFonts w:cs="Arial"/>
                <w:b/>
                <w:bCs/>
                <w:color w:val="0070C0"/>
                <w:szCs w:val="22"/>
              </w:rPr>
              <w:t>.</w:t>
            </w:r>
          </w:p>
        </w:tc>
        <w:tc>
          <w:tcPr>
            <w:tcW w:w="6120" w:type="dxa"/>
            <w:shd w:val="clear" w:color="auto" w:fill="auto"/>
          </w:tcPr>
          <w:p w:rsidR="003A6038" w:rsidRDefault="00E72D40" w:rsidP="00E72D40">
            <w:pPr>
              <w:spacing w:before="120"/>
            </w:pPr>
            <w:r w:rsidRPr="00AD538B">
              <w:rPr>
                <w:rFonts w:eastAsia="MS PGothic" w:cs="Arial"/>
                <w:b/>
                <w:bCs/>
                <w:color w:val="FF0000"/>
                <w:szCs w:val="28"/>
              </w:rPr>
              <w:lastRenderedPageBreak/>
              <w:t>To be completed</w:t>
            </w:r>
            <w:r>
              <w:rPr>
                <w:rFonts w:eastAsia="MS PGothic" w:cs="Arial"/>
                <w:b/>
                <w:bCs/>
                <w:color w:val="FF0000"/>
                <w:szCs w:val="28"/>
              </w:rPr>
              <w:t xml:space="preserve"> by applicant</w:t>
            </w:r>
          </w:p>
        </w:tc>
      </w:tr>
      <w:tr w:rsidR="003A6038">
        <w:tc>
          <w:tcPr>
            <w:tcW w:w="540" w:type="dxa"/>
            <w:shd w:val="clear" w:color="auto" w:fill="E0E0E0"/>
          </w:tcPr>
          <w:p w:rsidR="003A6038" w:rsidRPr="00DE3FD0" w:rsidRDefault="003A6038"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084A4A" w:rsidRPr="00DE3FD0" w:rsidRDefault="00084A4A" w:rsidP="00DE3FD0">
            <w:pPr>
              <w:spacing w:before="120"/>
              <w:rPr>
                <w:rFonts w:cs="Arial"/>
                <w:b/>
                <w:bCs/>
              </w:rPr>
            </w:pPr>
            <w:r w:rsidRPr="00DE3FD0">
              <w:rPr>
                <w:rFonts w:cs="Arial"/>
                <w:b/>
                <w:bCs/>
                <w:szCs w:val="22"/>
              </w:rPr>
              <w:t>Potential number of patients in MK</w:t>
            </w:r>
            <w:r w:rsidR="00842836">
              <w:rPr>
                <w:rFonts w:cs="Arial"/>
                <w:b/>
                <w:bCs/>
                <w:szCs w:val="22"/>
              </w:rPr>
              <w:t>.  Please state either</w:t>
            </w:r>
            <w:r w:rsidRPr="00DE3FD0">
              <w:rPr>
                <w:rFonts w:cs="Arial"/>
                <w:b/>
                <w:bCs/>
                <w:szCs w:val="22"/>
              </w:rPr>
              <w:t xml:space="preserve"> </w:t>
            </w:r>
          </w:p>
          <w:p w:rsidR="00084A4A" w:rsidRPr="00917A8F" w:rsidRDefault="00084A4A" w:rsidP="00DE3FD0">
            <w:pPr>
              <w:numPr>
                <w:ilvl w:val="2"/>
                <w:numId w:val="1"/>
              </w:numPr>
              <w:tabs>
                <w:tab w:val="clear" w:pos="1728"/>
                <w:tab w:val="num" w:pos="252"/>
              </w:tabs>
              <w:spacing w:before="120"/>
              <w:ind w:left="252" w:hanging="180"/>
              <w:rPr>
                <w:rFonts w:cs="Arial"/>
                <w:bCs/>
                <w:color w:val="0070C0"/>
                <w:sz w:val="18"/>
                <w:szCs w:val="18"/>
              </w:rPr>
            </w:pPr>
            <w:r w:rsidRPr="00917A8F">
              <w:rPr>
                <w:color w:val="0070C0"/>
                <w:sz w:val="18"/>
                <w:szCs w:val="18"/>
              </w:rPr>
              <w:t>Estimated number of patients likely to be treated annually</w:t>
            </w:r>
            <w:r w:rsidR="004D1F3B" w:rsidRPr="00917A8F">
              <w:rPr>
                <w:color w:val="0070C0"/>
                <w:sz w:val="18"/>
                <w:szCs w:val="18"/>
              </w:rPr>
              <w:t xml:space="preserve"> in Milton Keynes</w:t>
            </w:r>
            <w:r w:rsidR="00842836" w:rsidRPr="00917A8F">
              <w:rPr>
                <w:color w:val="0070C0"/>
                <w:sz w:val="18"/>
                <w:szCs w:val="18"/>
              </w:rPr>
              <w:t xml:space="preserve"> (and specify whether this relates to CCG or hospital)</w:t>
            </w:r>
          </w:p>
          <w:p w:rsidR="003A6038" w:rsidRPr="00917A8F" w:rsidRDefault="00084A4A" w:rsidP="000E126A">
            <w:pPr>
              <w:numPr>
                <w:ilvl w:val="2"/>
                <w:numId w:val="1"/>
              </w:numPr>
              <w:tabs>
                <w:tab w:val="clear" w:pos="1728"/>
                <w:tab w:val="num" w:pos="252"/>
              </w:tabs>
              <w:spacing w:before="120"/>
              <w:ind w:left="252" w:hanging="180"/>
              <w:rPr>
                <w:rFonts w:cs="Arial"/>
                <w:bCs/>
                <w:color w:val="0070C0"/>
                <w:sz w:val="18"/>
                <w:szCs w:val="18"/>
              </w:rPr>
            </w:pPr>
            <w:r w:rsidRPr="00917A8F">
              <w:rPr>
                <w:rFonts w:cs="Arial"/>
                <w:bCs/>
                <w:color w:val="0070C0"/>
                <w:sz w:val="18"/>
                <w:szCs w:val="18"/>
              </w:rPr>
              <w:t>Impact per 100,000 population</w:t>
            </w:r>
          </w:p>
          <w:p w:rsidR="00842836" w:rsidRPr="000E126A" w:rsidRDefault="00842836" w:rsidP="00842836">
            <w:pPr>
              <w:spacing w:before="120"/>
              <w:ind w:left="252"/>
              <w:rPr>
                <w:rFonts w:cs="Arial"/>
                <w:bCs/>
                <w:sz w:val="18"/>
                <w:szCs w:val="18"/>
              </w:rPr>
            </w:pPr>
          </w:p>
        </w:tc>
        <w:tc>
          <w:tcPr>
            <w:tcW w:w="6120" w:type="dxa"/>
            <w:shd w:val="clear" w:color="auto" w:fill="auto"/>
          </w:tcPr>
          <w:p w:rsidR="003A6038" w:rsidRDefault="00E72D40" w:rsidP="00DE3FD0">
            <w:pPr>
              <w:spacing w:before="120"/>
            </w:pPr>
            <w:r w:rsidRPr="00AD538B">
              <w:rPr>
                <w:rFonts w:eastAsia="MS PGothic" w:cs="Arial"/>
                <w:b/>
                <w:bCs/>
                <w:color w:val="FF0000"/>
                <w:szCs w:val="28"/>
              </w:rPr>
              <w:t>To be completed</w:t>
            </w:r>
            <w:r>
              <w:rPr>
                <w:rFonts w:eastAsia="MS PGothic" w:cs="Arial"/>
                <w:b/>
                <w:bCs/>
                <w:color w:val="FF0000"/>
                <w:szCs w:val="28"/>
              </w:rPr>
              <w:t xml:space="preserve"> by applicant</w:t>
            </w:r>
            <w:r>
              <w:t xml:space="preserve"> </w:t>
            </w:r>
          </w:p>
        </w:tc>
      </w:tr>
      <w:tr w:rsidR="00084A4A">
        <w:tc>
          <w:tcPr>
            <w:tcW w:w="540" w:type="dxa"/>
            <w:shd w:val="clear" w:color="auto" w:fill="E0E0E0"/>
          </w:tcPr>
          <w:p w:rsidR="00084A4A" w:rsidRPr="00DE3FD0" w:rsidRDefault="00084A4A"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070F51" w:rsidRPr="00DE3FD0" w:rsidRDefault="00084A4A" w:rsidP="00DE3FD0">
            <w:pPr>
              <w:spacing w:before="120"/>
              <w:rPr>
                <w:rFonts w:cs="Arial"/>
                <w:bCs/>
                <w:sz w:val="18"/>
                <w:szCs w:val="18"/>
              </w:rPr>
            </w:pPr>
            <w:r w:rsidRPr="00DE3FD0">
              <w:rPr>
                <w:b/>
              </w:rPr>
              <w:t xml:space="preserve">Disinvestment                                   </w:t>
            </w:r>
          </w:p>
          <w:p w:rsidR="00070F51" w:rsidRPr="00917A8F" w:rsidRDefault="0037423D" w:rsidP="00842836">
            <w:pPr>
              <w:numPr>
                <w:ilvl w:val="2"/>
                <w:numId w:val="1"/>
              </w:numPr>
              <w:tabs>
                <w:tab w:val="clear" w:pos="1728"/>
                <w:tab w:val="num" w:pos="252"/>
              </w:tabs>
              <w:spacing w:after="120"/>
              <w:ind w:left="255" w:hanging="181"/>
              <w:rPr>
                <w:rFonts w:cs="Arial"/>
                <w:bCs/>
                <w:color w:val="0070C0"/>
                <w:sz w:val="18"/>
                <w:szCs w:val="18"/>
              </w:rPr>
            </w:pPr>
            <w:r w:rsidRPr="00917A8F">
              <w:rPr>
                <w:rFonts w:cs="Arial"/>
                <w:bCs/>
                <w:color w:val="0070C0"/>
                <w:sz w:val="18"/>
                <w:szCs w:val="18"/>
              </w:rPr>
              <w:t>How w</w:t>
            </w:r>
            <w:r w:rsidR="00070F51" w:rsidRPr="00917A8F">
              <w:rPr>
                <w:rFonts w:cs="Arial"/>
                <w:bCs/>
                <w:color w:val="0070C0"/>
                <w:sz w:val="18"/>
                <w:szCs w:val="18"/>
              </w:rPr>
              <w:t xml:space="preserve">ill this medicine help to address local health priorities? </w:t>
            </w:r>
          </w:p>
          <w:p w:rsidR="00070F51" w:rsidRPr="00917A8F" w:rsidRDefault="00070F51" w:rsidP="00842836">
            <w:pPr>
              <w:numPr>
                <w:ilvl w:val="2"/>
                <w:numId w:val="1"/>
              </w:numPr>
              <w:tabs>
                <w:tab w:val="clear" w:pos="1728"/>
                <w:tab w:val="num" w:pos="252"/>
              </w:tabs>
              <w:spacing w:after="120"/>
              <w:ind w:left="255" w:hanging="181"/>
              <w:rPr>
                <w:rFonts w:cs="Arial"/>
                <w:bCs/>
                <w:color w:val="0070C0"/>
                <w:sz w:val="18"/>
                <w:szCs w:val="18"/>
              </w:rPr>
            </w:pPr>
            <w:r w:rsidRPr="00917A8F">
              <w:rPr>
                <w:rFonts w:cs="Arial"/>
                <w:bCs/>
                <w:color w:val="0070C0"/>
                <w:sz w:val="18"/>
                <w:szCs w:val="18"/>
              </w:rPr>
              <w:t>By using this medicine, what disinvestment in other medicines, interventions and services would be possible?</w:t>
            </w:r>
          </w:p>
          <w:p w:rsidR="00070F51" w:rsidRPr="00917A8F" w:rsidRDefault="00070F51" w:rsidP="00842836">
            <w:pPr>
              <w:numPr>
                <w:ilvl w:val="2"/>
                <w:numId w:val="1"/>
              </w:numPr>
              <w:tabs>
                <w:tab w:val="clear" w:pos="1728"/>
                <w:tab w:val="num" w:pos="252"/>
              </w:tabs>
              <w:spacing w:after="120"/>
              <w:ind w:left="255" w:hanging="181"/>
              <w:rPr>
                <w:rFonts w:cs="Arial"/>
                <w:bCs/>
                <w:color w:val="0070C0"/>
                <w:sz w:val="18"/>
                <w:szCs w:val="18"/>
              </w:rPr>
            </w:pPr>
            <w:r w:rsidRPr="00917A8F">
              <w:rPr>
                <w:rFonts w:cs="Arial"/>
                <w:bCs/>
                <w:color w:val="0070C0"/>
                <w:sz w:val="18"/>
                <w:szCs w:val="18"/>
              </w:rPr>
              <w:t>How much would this save?</w:t>
            </w:r>
          </w:p>
          <w:p w:rsidR="00070F51" w:rsidRPr="00917A8F" w:rsidRDefault="00070F51" w:rsidP="00842836">
            <w:pPr>
              <w:numPr>
                <w:ilvl w:val="2"/>
                <w:numId w:val="1"/>
              </w:numPr>
              <w:tabs>
                <w:tab w:val="clear" w:pos="1728"/>
                <w:tab w:val="num" w:pos="252"/>
              </w:tabs>
              <w:spacing w:after="120"/>
              <w:ind w:left="255" w:hanging="181"/>
              <w:rPr>
                <w:rFonts w:cs="Arial"/>
                <w:bCs/>
                <w:color w:val="0070C0"/>
                <w:sz w:val="18"/>
                <w:szCs w:val="18"/>
              </w:rPr>
            </w:pPr>
            <w:r w:rsidRPr="00917A8F">
              <w:rPr>
                <w:rFonts w:cs="Arial"/>
                <w:bCs/>
                <w:color w:val="0070C0"/>
                <w:sz w:val="18"/>
                <w:szCs w:val="18"/>
              </w:rPr>
              <w:t>Affordability considerations.</w:t>
            </w:r>
          </w:p>
          <w:p w:rsidR="00084A4A" w:rsidRPr="00426058" w:rsidRDefault="00070F51" w:rsidP="00842836">
            <w:pPr>
              <w:numPr>
                <w:ilvl w:val="2"/>
                <w:numId w:val="1"/>
              </w:numPr>
              <w:tabs>
                <w:tab w:val="clear" w:pos="1728"/>
                <w:tab w:val="num" w:pos="252"/>
              </w:tabs>
              <w:spacing w:after="120"/>
              <w:ind w:left="255" w:hanging="181"/>
              <w:rPr>
                <w:rFonts w:cs="Arial"/>
                <w:bCs/>
                <w:sz w:val="18"/>
                <w:szCs w:val="18"/>
              </w:rPr>
            </w:pPr>
            <w:r w:rsidRPr="00917A8F">
              <w:rPr>
                <w:rFonts w:cs="Arial"/>
                <w:bCs/>
                <w:color w:val="0070C0"/>
                <w:sz w:val="18"/>
                <w:szCs w:val="18"/>
              </w:rPr>
              <w:t>Will this medicine help to address local health priorities</w:t>
            </w:r>
            <w:r w:rsidR="000E126A" w:rsidRPr="00917A8F">
              <w:rPr>
                <w:rFonts w:cs="Arial"/>
                <w:bCs/>
                <w:color w:val="0070C0"/>
                <w:sz w:val="18"/>
                <w:szCs w:val="18"/>
              </w:rPr>
              <w:t>?</w:t>
            </w:r>
          </w:p>
        </w:tc>
        <w:tc>
          <w:tcPr>
            <w:tcW w:w="6120" w:type="dxa"/>
            <w:shd w:val="clear" w:color="auto" w:fill="auto"/>
          </w:tcPr>
          <w:p w:rsidR="007D3998" w:rsidRDefault="00E72D40" w:rsidP="007D3998">
            <w:pPr>
              <w:spacing w:before="120"/>
            </w:pPr>
            <w:r w:rsidRPr="00AD538B">
              <w:rPr>
                <w:rFonts w:eastAsia="MS PGothic" w:cs="Arial"/>
                <w:b/>
                <w:bCs/>
                <w:color w:val="FF0000"/>
                <w:szCs w:val="28"/>
              </w:rPr>
              <w:t>To be completed</w:t>
            </w:r>
            <w:r>
              <w:rPr>
                <w:rFonts w:eastAsia="MS PGothic" w:cs="Arial"/>
                <w:b/>
                <w:bCs/>
                <w:color w:val="FF0000"/>
                <w:szCs w:val="28"/>
              </w:rPr>
              <w:t xml:space="preserve"> by applicant</w:t>
            </w:r>
            <w:r>
              <w:t xml:space="preserve"> </w:t>
            </w:r>
          </w:p>
        </w:tc>
      </w:tr>
      <w:tr w:rsidR="00C05DF2">
        <w:tc>
          <w:tcPr>
            <w:tcW w:w="540" w:type="dxa"/>
            <w:shd w:val="clear" w:color="auto" w:fill="E0E0E0"/>
          </w:tcPr>
          <w:p w:rsidR="00C05DF2" w:rsidRPr="00DE3FD0" w:rsidRDefault="00C05DF2"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C05DF2" w:rsidRDefault="00C05DF2" w:rsidP="00DE3FD0">
            <w:pPr>
              <w:pStyle w:val="Heading2"/>
              <w:spacing w:before="120"/>
            </w:pPr>
            <w:r>
              <w:t>Decisions from national bodies and policy drivers</w:t>
            </w:r>
          </w:p>
        </w:tc>
        <w:tc>
          <w:tcPr>
            <w:tcW w:w="6120" w:type="dxa"/>
            <w:shd w:val="clear" w:color="auto" w:fill="auto"/>
          </w:tcPr>
          <w:p w:rsidR="00E72D40" w:rsidRDefault="00E72D40" w:rsidP="00DE3FD0">
            <w:pPr>
              <w:spacing w:before="120"/>
              <w:rPr>
                <w:rFonts w:cs="Arial"/>
                <w:color w:val="FF0000"/>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3A6FB5">
              <w:rPr>
                <w:rFonts w:cs="Arial"/>
                <w:color w:val="FF0000"/>
                <w:sz w:val="20"/>
              </w:rPr>
              <w:t xml:space="preserve"> </w:t>
            </w:r>
          </w:p>
          <w:p w:rsidR="00E72D40" w:rsidRPr="008605C3" w:rsidRDefault="00E72D40" w:rsidP="00DE3FD0">
            <w:pPr>
              <w:spacing w:before="120"/>
              <w:rPr>
                <w:rFonts w:cs="Arial"/>
                <w:bCs/>
                <w:color w:val="0070C0"/>
                <w:sz w:val="18"/>
                <w:szCs w:val="18"/>
              </w:rPr>
            </w:pPr>
            <w:r w:rsidRPr="008605C3">
              <w:rPr>
                <w:rFonts w:cs="Arial"/>
                <w:bCs/>
                <w:color w:val="0070C0"/>
                <w:sz w:val="18"/>
                <w:szCs w:val="18"/>
              </w:rPr>
              <w:t>What are the decisions from the following national bodies about this drug / device?</w:t>
            </w:r>
          </w:p>
          <w:p w:rsidR="00A978FA" w:rsidRPr="003A6FB5" w:rsidRDefault="00A978FA" w:rsidP="00DE3FD0">
            <w:pPr>
              <w:spacing w:before="120"/>
              <w:rPr>
                <w:rFonts w:cs="Arial"/>
                <w:color w:val="FF0000"/>
                <w:sz w:val="20"/>
              </w:rPr>
            </w:pPr>
            <w:r w:rsidRPr="008605C3">
              <w:rPr>
                <w:rFonts w:cs="Arial"/>
                <w:bCs/>
                <w:color w:val="0070C0"/>
                <w:sz w:val="18"/>
                <w:szCs w:val="18"/>
              </w:rPr>
              <w:t>Please give details, where available</w:t>
            </w:r>
            <w:r w:rsidRPr="003A6FB5">
              <w:rPr>
                <w:rFonts w:cs="Arial"/>
                <w:color w:val="FF0000"/>
                <w:sz w:val="20"/>
              </w:rPr>
              <w:t>.</w:t>
            </w:r>
          </w:p>
          <w:p w:rsidR="00A978FA" w:rsidRPr="00E72D40" w:rsidRDefault="00A978FA" w:rsidP="00E72D40">
            <w:pPr>
              <w:pStyle w:val="ListParagraph"/>
              <w:numPr>
                <w:ilvl w:val="0"/>
                <w:numId w:val="10"/>
              </w:numPr>
              <w:spacing w:before="120"/>
              <w:rPr>
                <w:rFonts w:cs="Arial"/>
                <w:b/>
                <w:sz w:val="20"/>
              </w:rPr>
            </w:pPr>
            <w:r w:rsidRPr="00E72D40">
              <w:rPr>
                <w:rFonts w:cs="Arial"/>
                <w:b/>
                <w:sz w:val="20"/>
              </w:rPr>
              <w:t>National Institute of Health and Care Excellence (NICE)</w:t>
            </w:r>
          </w:p>
          <w:p w:rsidR="00266B91" w:rsidRPr="00E72D40" w:rsidRDefault="00266B91" w:rsidP="00E72D40">
            <w:pPr>
              <w:pStyle w:val="ListParagraph"/>
              <w:numPr>
                <w:ilvl w:val="0"/>
                <w:numId w:val="10"/>
              </w:numPr>
              <w:spacing w:before="120"/>
              <w:rPr>
                <w:rFonts w:cs="Arial"/>
                <w:b/>
                <w:sz w:val="20"/>
              </w:rPr>
            </w:pPr>
            <w:r w:rsidRPr="00E72D40">
              <w:rPr>
                <w:rFonts w:cs="Arial"/>
                <w:b/>
                <w:sz w:val="20"/>
              </w:rPr>
              <w:t>Scottish Medicines Consortium (SMC)</w:t>
            </w:r>
          </w:p>
          <w:p w:rsidR="00266B91" w:rsidRPr="00E72D40" w:rsidRDefault="00266B91" w:rsidP="00E72D40">
            <w:pPr>
              <w:pStyle w:val="ListParagraph"/>
              <w:numPr>
                <w:ilvl w:val="0"/>
                <w:numId w:val="10"/>
              </w:numPr>
              <w:spacing w:before="120"/>
              <w:rPr>
                <w:rFonts w:cs="Arial"/>
                <w:b/>
                <w:sz w:val="20"/>
              </w:rPr>
            </w:pPr>
            <w:r w:rsidRPr="00E72D40">
              <w:rPr>
                <w:rFonts w:cs="Arial"/>
                <w:b/>
                <w:sz w:val="20"/>
              </w:rPr>
              <w:t>All Wales Medicines Strategy Group (AWMSG)</w:t>
            </w:r>
          </w:p>
          <w:p w:rsidR="00842836" w:rsidRDefault="00266B91" w:rsidP="00E72D40">
            <w:pPr>
              <w:pStyle w:val="ListParagraph"/>
              <w:numPr>
                <w:ilvl w:val="0"/>
                <w:numId w:val="10"/>
              </w:numPr>
              <w:spacing w:before="120"/>
              <w:rPr>
                <w:rFonts w:cs="Arial"/>
                <w:b/>
                <w:sz w:val="20"/>
              </w:rPr>
            </w:pPr>
            <w:r w:rsidRPr="00E72D40">
              <w:rPr>
                <w:rFonts w:cs="Arial"/>
                <w:b/>
                <w:sz w:val="20"/>
              </w:rPr>
              <w:t>Professional guidelines e.g. Royal College of ……</w:t>
            </w:r>
            <w:r w:rsidR="00A978FA" w:rsidRPr="00E72D40">
              <w:rPr>
                <w:rFonts w:cs="Arial"/>
                <w:b/>
                <w:sz w:val="20"/>
              </w:rPr>
              <w:t xml:space="preserve">  </w:t>
            </w:r>
          </w:p>
          <w:p w:rsidR="008B710F" w:rsidRDefault="008B710F" w:rsidP="008B710F">
            <w:pPr>
              <w:spacing w:before="120"/>
              <w:rPr>
                <w:rFonts w:cs="Arial"/>
                <w:b/>
                <w:sz w:val="20"/>
              </w:rPr>
            </w:pPr>
          </w:p>
          <w:p w:rsidR="008B710F" w:rsidRDefault="008B710F" w:rsidP="008B710F">
            <w:pPr>
              <w:spacing w:before="120"/>
              <w:rPr>
                <w:rFonts w:cs="Arial"/>
                <w:b/>
                <w:sz w:val="20"/>
              </w:rPr>
            </w:pPr>
          </w:p>
          <w:p w:rsidR="008B710F" w:rsidRDefault="008B710F" w:rsidP="008B710F">
            <w:pPr>
              <w:spacing w:before="120"/>
              <w:rPr>
                <w:rFonts w:cs="Arial"/>
                <w:b/>
                <w:sz w:val="20"/>
              </w:rPr>
            </w:pPr>
          </w:p>
          <w:p w:rsidR="008B710F" w:rsidRPr="008B710F" w:rsidRDefault="008B710F" w:rsidP="008B710F">
            <w:pPr>
              <w:spacing w:before="120"/>
              <w:rPr>
                <w:rFonts w:cs="Arial"/>
                <w:b/>
                <w:sz w:val="20"/>
              </w:rPr>
            </w:pPr>
          </w:p>
          <w:p w:rsidR="00A978FA" w:rsidRPr="00D77D76" w:rsidRDefault="00A978FA" w:rsidP="00DE3FD0">
            <w:pPr>
              <w:spacing w:before="120"/>
              <w:rPr>
                <w:rFonts w:cs="Arial"/>
                <w:sz w:val="20"/>
              </w:rPr>
            </w:pPr>
          </w:p>
        </w:tc>
      </w:tr>
      <w:tr w:rsidR="00C05DF2">
        <w:tc>
          <w:tcPr>
            <w:tcW w:w="540" w:type="dxa"/>
            <w:shd w:val="clear" w:color="auto" w:fill="E0E0E0"/>
          </w:tcPr>
          <w:p w:rsidR="00C05DF2" w:rsidRPr="00DE3FD0" w:rsidRDefault="00C05DF2" w:rsidP="00DE3FD0">
            <w:pPr>
              <w:numPr>
                <w:ilvl w:val="1"/>
                <w:numId w:val="1"/>
              </w:numPr>
              <w:tabs>
                <w:tab w:val="clear" w:pos="288"/>
                <w:tab w:val="num" w:pos="540"/>
              </w:tabs>
              <w:spacing w:before="120"/>
              <w:ind w:left="540" w:hanging="252"/>
              <w:jc w:val="center"/>
              <w:rPr>
                <w:b/>
              </w:rPr>
            </w:pPr>
          </w:p>
        </w:tc>
        <w:tc>
          <w:tcPr>
            <w:tcW w:w="3672" w:type="dxa"/>
            <w:shd w:val="clear" w:color="auto" w:fill="E6E6E6"/>
          </w:tcPr>
          <w:p w:rsidR="00C05DF2" w:rsidRDefault="00C05DF2" w:rsidP="008B710F">
            <w:pPr>
              <w:pStyle w:val="Heading2"/>
              <w:spacing w:before="120"/>
            </w:pPr>
            <w:r>
              <w:t xml:space="preserve">Stakeholder views </w:t>
            </w:r>
          </w:p>
          <w:p w:rsidR="000B23AC" w:rsidRDefault="000B23AC" w:rsidP="000B23AC">
            <w:pPr>
              <w:rPr>
                <w:lang w:eastAsia="en-US"/>
              </w:rPr>
            </w:pPr>
          </w:p>
          <w:p w:rsidR="000B23AC" w:rsidRPr="000B23AC" w:rsidRDefault="000B23AC" w:rsidP="000B23AC">
            <w:pPr>
              <w:spacing w:before="120"/>
              <w:rPr>
                <w:rFonts w:cs="Arial"/>
                <w:bCs/>
                <w:color w:val="0070C0"/>
                <w:sz w:val="18"/>
                <w:szCs w:val="18"/>
              </w:rPr>
            </w:pPr>
            <w:r w:rsidRPr="000B23AC">
              <w:rPr>
                <w:rFonts w:cs="Arial"/>
                <w:bCs/>
                <w:color w:val="0070C0"/>
                <w:sz w:val="18"/>
                <w:szCs w:val="18"/>
              </w:rPr>
              <w:t>(Complete all boxes with details; boxes will expand)</w:t>
            </w:r>
          </w:p>
          <w:p w:rsidR="000B23AC" w:rsidRPr="000B23AC" w:rsidRDefault="000B23AC" w:rsidP="000B23AC">
            <w:pPr>
              <w:rPr>
                <w:lang w:eastAsia="en-US"/>
              </w:rPr>
            </w:pPr>
          </w:p>
        </w:tc>
        <w:tc>
          <w:tcPr>
            <w:tcW w:w="6120" w:type="dxa"/>
            <w:shd w:val="clear" w:color="auto" w:fill="auto"/>
          </w:tcPr>
          <w:p w:rsidR="008B710F" w:rsidRDefault="00E72D40" w:rsidP="00DE3FD0">
            <w:pPr>
              <w:spacing w:before="120"/>
              <w:rPr>
                <w:color w:val="FF0000"/>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3A6FB5">
              <w:rPr>
                <w:color w:val="FF0000"/>
                <w:sz w:val="20"/>
              </w:rPr>
              <w:t xml:space="preserve"> </w:t>
            </w:r>
          </w:p>
          <w:tbl>
            <w:tblPr>
              <w:tblStyle w:val="TableGrid"/>
              <w:tblW w:w="0" w:type="auto"/>
              <w:tblLayout w:type="fixed"/>
              <w:tblLook w:val="04A0" w:firstRow="1" w:lastRow="0" w:firstColumn="1" w:lastColumn="0" w:noHBand="0" w:noVBand="1"/>
            </w:tblPr>
            <w:tblGrid>
              <w:gridCol w:w="4399"/>
              <w:gridCol w:w="1490"/>
            </w:tblGrid>
            <w:tr w:rsidR="008B710F" w:rsidRPr="00AF59E7" w:rsidTr="008B710F">
              <w:tc>
                <w:tcPr>
                  <w:tcW w:w="4399" w:type="dxa"/>
                  <w:shd w:val="clear" w:color="auto" w:fill="EEECE1" w:themeFill="background2"/>
                </w:tcPr>
                <w:p w:rsidR="008B710F" w:rsidRPr="00AF59E7" w:rsidRDefault="008B710F" w:rsidP="008B710F">
                  <w:pPr>
                    <w:spacing w:before="120"/>
                    <w:rPr>
                      <w:b/>
                      <w:sz w:val="20"/>
                    </w:rPr>
                  </w:pPr>
                  <w:r w:rsidRPr="00AF59E7">
                    <w:rPr>
                      <w:b/>
                    </w:rPr>
                    <w:t>Please specify whether any of the following have been consulted</w:t>
                  </w:r>
                </w:p>
              </w:tc>
              <w:tc>
                <w:tcPr>
                  <w:tcW w:w="1490" w:type="dxa"/>
                  <w:shd w:val="clear" w:color="auto" w:fill="EEECE1" w:themeFill="background2"/>
                </w:tcPr>
                <w:p w:rsidR="008B710F" w:rsidRPr="00AF59E7" w:rsidRDefault="008B710F" w:rsidP="00DE3FD0">
                  <w:pPr>
                    <w:spacing w:before="120"/>
                    <w:rPr>
                      <w:b/>
                      <w:sz w:val="20"/>
                    </w:rPr>
                  </w:pPr>
                  <w:r w:rsidRPr="00AF59E7">
                    <w:rPr>
                      <w:b/>
                      <w:sz w:val="20"/>
                    </w:rPr>
                    <w:t>Yes or NO</w:t>
                  </w:r>
                </w:p>
              </w:tc>
            </w:tr>
            <w:tr w:rsidR="008B710F" w:rsidRPr="00AF59E7" w:rsidTr="008B710F">
              <w:tc>
                <w:tcPr>
                  <w:tcW w:w="4399" w:type="dxa"/>
                </w:tcPr>
                <w:p w:rsidR="008B710F" w:rsidRPr="00AF59E7" w:rsidRDefault="008B710F" w:rsidP="00DE3FD0">
                  <w:pPr>
                    <w:spacing w:before="120"/>
                    <w:rPr>
                      <w:sz w:val="20"/>
                    </w:rPr>
                  </w:pPr>
                  <w:r w:rsidRPr="00AF59E7">
                    <w:rPr>
                      <w:sz w:val="20"/>
                    </w:rPr>
                    <w:t>Specialist doctors and / or specialist nurse prescribers, MK specialists</w:t>
                  </w:r>
                </w:p>
              </w:tc>
              <w:tc>
                <w:tcPr>
                  <w:tcW w:w="1490" w:type="dxa"/>
                </w:tcPr>
                <w:p w:rsidR="008B710F" w:rsidRPr="00AF59E7" w:rsidRDefault="008B710F" w:rsidP="00DE3FD0">
                  <w:pPr>
                    <w:spacing w:before="120"/>
                    <w:rPr>
                      <w:sz w:val="20"/>
                    </w:rPr>
                  </w:pPr>
                </w:p>
              </w:tc>
            </w:tr>
            <w:tr w:rsidR="008B710F" w:rsidRPr="00AF59E7" w:rsidTr="008B710F">
              <w:tc>
                <w:tcPr>
                  <w:tcW w:w="4399" w:type="dxa"/>
                </w:tcPr>
                <w:p w:rsidR="008B710F" w:rsidRPr="00AF59E7" w:rsidRDefault="008B710F" w:rsidP="00DE3FD0">
                  <w:pPr>
                    <w:spacing w:before="120"/>
                    <w:rPr>
                      <w:sz w:val="20"/>
                    </w:rPr>
                  </w:pPr>
                  <w:r w:rsidRPr="00AF59E7">
                    <w:rPr>
                      <w:sz w:val="20"/>
                    </w:rPr>
                    <w:t>Patients / Public</w:t>
                  </w:r>
                </w:p>
              </w:tc>
              <w:tc>
                <w:tcPr>
                  <w:tcW w:w="1490" w:type="dxa"/>
                </w:tcPr>
                <w:p w:rsidR="008B710F" w:rsidRPr="00AF59E7" w:rsidRDefault="008B710F" w:rsidP="00DE3FD0">
                  <w:pPr>
                    <w:spacing w:before="120"/>
                    <w:rPr>
                      <w:sz w:val="20"/>
                    </w:rPr>
                  </w:pPr>
                </w:p>
              </w:tc>
            </w:tr>
            <w:tr w:rsidR="008B710F" w:rsidRPr="00AF59E7" w:rsidTr="008B710F">
              <w:tc>
                <w:tcPr>
                  <w:tcW w:w="4399" w:type="dxa"/>
                </w:tcPr>
                <w:p w:rsidR="008B710F" w:rsidRPr="00AF59E7" w:rsidRDefault="008B710F" w:rsidP="00DE3FD0">
                  <w:pPr>
                    <w:spacing w:before="120"/>
                    <w:rPr>
                      <w:sz w:val="20"/>
                    </w:rPr>
                  </w:pPr>
                  <w:r w:rsidRPr="00AF59E7">
                    <w:rPr>
                      <w:sz w:val="20"/>
                    </w:rPr>
                    <w:t>Manufacturers</w:t>
                  </w:r>
                </w:p>
              </w:tc>
              <w:tc>
                <w:tcPr>
                  <w:tcW w:w="1490" w:type="dxa"/>
                </w:tcPr>
                <w:p w:rsidR="008B710F" w:rsidRPr="00AF59E7" w:rsidRDefault="008B710F" w:rsidP="00DE3FD0">
                  <w:pPr>
                    <w:spacing w:before="120"/>
                    <w:rPr>
                      <w:sz w:val="20"/>
                    </w:rPr>
                  </w:pPr>
                </w:p>
              </w:tc>
            </w:tr>
            <w:tr w:rsidR="008B710F" w:rsidRPr="00AF59E7" w:rsidTr="008B710F">
              <w:tc>
                <w:tcPr>
                  <w:tcW w:w="4399" w:type="dxa"/>
                </w:tcPr>
                <w:p w:rsidR="008B710F" w:rsidRPr="00AF59E7" w:rsidRDefault="008B710F" w:rsidP="00DE3FD0">
                  <w:pPr>
                    <w:spacing w:before="120"/>
                    <w:rPr>
                      <w:sz w:val="20"/>
                    </w:rPr>
                  </w:pPr>
                  <w:r w:rsidRPr="00AF59E7">
                    <w:rPr>
                      <w:sz w:val="20"/>
                    </w:rPr>
                    <w:t>Specialist group(s)</w:t>
                  </w:r>
                </w:p>
              </w:tc>
              <w:tc>
                <w:tcPr>
                  <w:tcW w:w="1490" w:type="dxa"/>
                </w:tcPr>
                <w:p w:rsidR="008B710F" w:rsidRPr="00AF59E7" w:rsidRDefault="008B710F" w:rsidP="00DE3FD0">
                  <w:pPr>
                    <w:spacing w:before="120"/>
                    <w:rPr>
                      <w:sz w:val="20"/>
                    </w:rPr>
                  </w:pPr>
                </w:p>
              </w:tc>
            </w:tr>
          </w:tbl>
          <w:p w:rsidR="00266B91" w:rsidRPr="00D77D76" w:rsidRDefault="00266B91" w:rsidP="00DE3FD0">
            <w:pPr>
              <w:spacing w:before="120"/>
              <w:rPr>
                <w:sz w:val="20"/>
              </w:rPr>
            </w:pPr>
          </w:p>
        </w:tc>
      </w:tr>
    </w:tbl>
    <w:p w:rsidR="00842836" w:rsidRDefault="00842836"/>
    <w:p w:rsidR="00CE5B46" w:rsidRDefault="00CE5B46"/>
    <w:p w:rsidR="00486BA3" w:rsidRDefault="00486BA3"/>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5166"/>
      </w:tblGrid>
      <w:tr w:rsidR="00B763D9">
        <w:trPr>
          <w:trHeight w:val="96"/>
        </w:trPr>
        <w:tc>
          <w:tcPr>
            <w:tcW w:w="10332" w:type="dxa"/>
            <w:gridSpan w:val="2"/>
            <w:shd w:val="clear" w:color="auto" w:fill="E0E0E0"/>
          </w:tcPr>
          <w:p w:rsidR="00B763D9" w:rsidRPr="00DE3FD0" w:rsidRDefault="00B763D9" w:rsidP="0022308C">
            <w:pPr>
              <w:spacing w:before="120" w:after="120"/>
              <w:rPr>
                <w:b/>
              </w:rPr>
            </w:pPr>
            <w:r w:rsidRPr="00DE3FD0">
              <w:rPr>
                <w:b/>
              </w:rPr>
              <w:t xml:space="preserve">APPLICANTS DETAILS </w:t>
            </w:r>
          </w:p>
        </w:tc>
      </w:tr>
      <w:tr w:rsidR="000566DE">
        <w:trPr>
          <w:trHeight w:val="96"/>
        </w:trPr>
        <w:tc>
          <w:tcPr>
            <w:tcW w:w="5166" w:type="dxa"/>
            <w:shd w:val="clear" w:color="auto" w:fill="E6E6E6"/>
          </w:tcPr>
          <w:p w:rsidR="00266B91" w:rsidRDefault="003B273E" w:rsidP="00C10801">
            <w:pPr>
              <w:spacing w:before="120" w:after="120"/>
              <w:rPr>
                <w:b/>
              </w:rPr>
            </w:pPr>
            <w:r w:rsidRPr="00DE3FD0">
              <w:rPr>
                <w:b/>
              </w:rPr>
              <w:t xml:space="preserve">Name of </w:t>
            </w:r>
            <w:r w:rsidR="00C10801">
              <w:rPr>
                <w:b/>
              </w:rPr>
              <w:t>applicant</w:t>
            </w:r>
          </w:p>
          <w:p w:rsidR="000566DE" w:rsidRPr="003A6FB5" w:rsidRDefault="003B273E" w:rsidP="00266B91">
            <w:pPr>
              <w:spacing w:before="120" w:after="120"/>
              <w:rPr>
                <w:b/>
                <w:color w:val="FF0000"/>
              </w:rPr>
            </w:pPr>
            <w:r w:rsidRPr="003A6FB5">
              <w:rPr>
                <w:b/>
                <w:color w:val="FF0000"/>
              </w:rPr>
              <w:t xml:space="preserve"> </w:t>
            </w:r>
          </w:p>
        </w:tc>
        <w:tc>
          <w:tcPr>
            <w:tcW w:w="5166" w:type="dxa"/>
            <w:shd w:val="clear" w:color="auto" w:fill="auto"/>
          </w:tcPr>
          <w:p w:rsidR="0022308C" w:rsidRDefault="008B710F" w:rsidP="008B710F">
            <w:pPr>
              <w:spacing w:before="120" w:after="120"/>
              <w:rPr>
                <w:color w:val="FF0000"/>
                <w:sz w:val="20"/>
              </w:rPr>
            </w:pPr>
            <w:r w:rsidRPr="00AD538B">
              <w:rPr>
                <w:rFonts w:eastAsia="MS PGothic" w:cs="Arial"/>
                <w:b/>
                <w:bCs/>
                <w:color w:val="FF0000"/>
                <w:szCs w:val="28"/>
              </w:rPr>
              <w:t>To be completed</w:t>
            </w:r>
            <w:r>
              <w:rPr>
                <w:rFonts w:eastAsia="MS PGothic" w:cs="Arial"/>
                <w:b/>
                <w:bCs/>
                <w:color w:val="FF0000"/>
                <w:szCs w:val="28"/>
              </w:rPr>
              <w:t xml:space="preserve"> by applicant</w:t>
            </w:r>
            <w:r w:rsidRPr="003A6FB5">
              <w:rPr>
                <w:color w:val="FF0000"/>
                <w:sz w:val="20"/>
              </w:rPr>
              <w:t xml:space="preserve"> </w:t>
            </w:r>
          </w:p>
          <w:p w:rsidR="008B710F" w:rsidRPr="00D77D76" w:rsidRDefault="008B710F" w:rsidP="008B710F">
            <w:pPr>
              <w:spacing w:before="120" w:after="120"/>
              <w:rPr>
                <w:sz w:val="20"/>
              </w:rPr>
            </w:pPr>
            <w:r w:rsidRPr="000B23AC">
              <w:rPr>
                <w:rFonts w:cs="Arial"/>
                <w:bCs/>
                <w:color w:val="0070C0"/>
                <w:sz w:val="18"/>
                <w:szCs w:val="18"/>
              </w:rPr>
              <w:t>Specify whether you are a Hospital Consultant, GP, Pharmacist, Independent Prescriber</w:t>
            </w:r>
          </w:p>
        </w:tc>
      </w:tr>
      <w:tr w:rsidR="000566DE">
        <w:trPr>
          <w:trHeight w:val="93"/>
        </w:trPr>
        <w:tc>
          <w:tcPr>
            <w:tcW w:w="5166" w:type="dxa"/>
            <w:shd w:val="clear" w:color="auto" w:fill="E6E6E6"/>
          </w:tcPr>
          <w:p w:rsidR="000566DE" w:rsidRPr="00DE3FD0" w:rsidRDefault="00B763D9" w:rsidP="00DE3FD0">
            <w:pPr>
              <w:spacing w:before="120" w:after="120"/>
              <w:rPr>
                <w:b/>
              </w:rPr>
            </w:pPr>
            <w:r w:rsidRPr="00DE3FD0">
              <w:rPr>
                <w:b/>
              </w:rPr>
              <w:t xml:space="preserve">Department/Specialty: </w:t>
            </w:r>
          </w:p>
        </w:tc>
        <w:tc>
          <w:tcPr>
            <w:tcW w:w="5166" w:type="dxa"/>
            <w:shd w:val="clear" w:color="auto" w:fill="auto"/>
          </w:tcPr>
          <w:p w:rsidR="0022308C" w:rsidRPr="00D77D76" w:rsidRDefault="008B710F" w:rsidP="00A42B08">
            <w:pPr>
              <w:spacing w:before="120" w:after="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r w:rsidR="00B763D9">
        <w:trPr>
          <w:trHeight w:val="93"/>
        </w:trPr>
        <w:tc>
          <w:tcPr>
            <w:tcW w:w="5166" w:type="dxa"/>
            <w:shd w:val="clear" w:color="auto" w:fill="E6E6E6"/>
          </w:tcPr>
          <w:p w:rsidR="00B763D9" w:rsidRPr="00DE3FD0" w:rsidRDefault="00B763D9" w:rsidP="00DE3FD0">
            <w:pPr>
              <w:spacing w:before="120" w:after="120"/>
              <w:rPr>
                <w:b/>
              </w:rPr>
            </w:pPr>
            <w:r w:rsidRPr="00DE3FD0">
              <w:rPr>
                <w:b/>
              </w:rPr>
              <w:t>Signature:</w:t>
            </w:r>
          </w:p>
        </w:tc>
        <w:tc>
          <w:tcPr>
            <w:tcW w:w="5166" w:type="dxa"/>
            <w:shd w:val="clear" w:color="auto" w:fill="auto"/>
          </w:tcPr>
          <w:p w:rsidR="0022308C" w:rsidRPr="00D77D76" w:rsidRDefault="008B710F" w:rsidP="00A42B08">
            <w:pPr>
              <w:spacing w:before="120" w:after="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r w:rsidR="00B763D9">
        <w:trPr>
          <w:trHeight w:val="93"/>
        </w:trPr>
        <w:tc>
          <w:tcPr>
            <w:tcW w:w="5166" w:type="dxa"/>
            <w:shd w:val="clear" w:color="auto" w:fill="E6E6E6"/>
          </w:tcPr>
          <w:p w:rsidR="00B763D9" w:rsidRPr="00DE3FD0" w:rsidRDefault="00B763D9" w:rsidP="00DE3FD0">
            <w:pPr>
              <w:spacing w:before="120" w:after="120"/>
              <w:rPr>
                <w:b/>
              </w:rPr>
            </w:pPr>
            <w:r w:rsidRPr="00DE3FD0">
              <w:rPr>
                <w:b/>
              </w:rPr>
              <w:t>Date:</w:t>
            </w:r>
          </w:p>
        </w:tc>
        <w:tc>
          <w:tcPr>
            <w:tcW w:w="5166" w:type="dxa"/>
            <w:shd w:val="clear" w:color="auto" w:fill="auto"/>
          </w:tcPr>
          <w:p w:rsidR="00B763D9" w:rsidRPr="00D77D76" w:rsidRDefault="008B710F" w:rsidP="00A42B08">
            <w:pPr>
              <w:spacing w:before="120" w:after="120"/>
              <w:rPr>
                <w:sz w:val="20"/>
              </w:rPr>
            </w:pPr>
            <w:r w:rsidRPr="00AD538B">
              <w:rPr>
                <w:rFonts w:eastAsia="MS PGothic" w:cs="Arial"/>
                <w:b/>
                <w:bCs/>
                <w:color w:val="FF0000"/>
                <w:szCs w:val="28"/>
              </w:rPr>
              <w:t>To be completed</w:t>
            </w:r>
            <w:r>
              <w:rPr>
                <w:rFonts w:eastAsia="MS PGothic" w:cs="Arial"/>
                <w:b/>
                <w:bCs/>
                <w:color w:val="FF0000"/>
                <w:szCs w:val="28"/>
              </w:rPr>
              <w:t xml:space="preserve"> by applicant</w:t>
            </w:r>
          </w:p>
        </w:tc>
      </w:tr>
    </w:tbl>
    <w:p w:rsidR="00477165" w:rsidRDefault="00477165" w:rsidP="007E735C">
      <w:pPr>
        <w:rPr>
          <w:sz w:val="16"/>
          <w:szCs w:val="16"/>
        </w:rPr>
      </w:pPr>
    </w:p>
    <w:p w:rsidR="008B710F" w:rsidRDefault="008B710F" w:rsidP="007E735C">
      <w:pPr>
        <w:rPr>
          <w:sz w:val="16"/>
          <w:szCs w:val="16"/>
        </w:rPr>
      </w:pPr>
    </w:p>
    <w:p w:rsidR="008B710F" w:rsidRDefault="008B710F" w:rsidP="007E735C">
      <w:pPr>
        <w:rPr>
          <w:sz w:val="16"/>
          <w:szCs w:val="16"/>
        </w:rPr>
      </w:pPr>
    </w:p>
    <w:p w:rsidR="008B710F" w:rsidRDefault="008B710F" w:rsidP="007E735C">
      <w:pPr>
        <w:rPr>
          <w:sz w:val="16"/>
          <w:szCs w:val="16"/>
        </w:rPr>
      </w:pPr>
    </w:p>
    <w:p w:rsidR="008B710F" w:rsidRDefault="008B710F" w:rsidP="007E735C">
      <w:pPr>
        <w:rPr>
          <w:sz w:val="16"/>
          <w:szCs w:val="16"/>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5166"/>
      </w:tblGrid>
      <w:tr w:rsidR="008B710F" w:rsidTr="008B710F">
        <w:trPr>
          <w:trHeight w:val="96"/>
        </w:trPr>
        <w:tc>
          <w:tcPr>
            <w:tcW w:w="10332" w:type="dxa"/>
            <w:gridSpan w:val="2"/>
            <w:shd w:val="clear" w:color="auto" w:fill="E0E0E0"/>
          </w:tcPr>
          <w:p w:rsidR="008B710F" w:rsidRPr="00DE3FD0" w:rsidRDefault="001C38E5" w:rsidP="001C38E5">
            <w:pPr>
              <w:spacing w:before="120" w:after="120"/>
              <w:rPr>
                <w:b/>
              </w:rPr>
            </w:pPr>
            <w:r>
              <w:rPr>
                <w:b/>
              </w:rPr>
              <w:t>COUNTERSIGNATORY – CLINICAL LEAD</w:t>
            </w:r>
          </w:p>
        </w:tc>
      </w:tr>
      <w:tr w:rsidR="008B710F" w:rsidTr="008B710F">
        <w:trPr>
          <w:trHeight w:val="93"/>
        </w:trPr>
        <w:tc>
          <w:tcPr>
            <w:tcW w:w="5166" w:type="dxa"/>
            <w:shd w:val="clear" w:color="auto" w:fill="E6E6E6"/>
          </w:tcPr>
          <w:p w:rsidR="008B710F" w:rsidRDefault="008B710F" w:rsidP="008B710F">
            <w:pPr>
              <w:spacing w:before="120" w:after="120"/>
              <w:rPr>
                <w:b/>
              </w:rPr>
            </w:pPr>
            <w:r>
              <w:rPr>
                <w:b/>
              </w:rPr>
              <w:t xml:space="preserve">Name: </w:t>
            </w:r>
          </w:p>
          <w:p w:rsidR="008B710F" w:rsidRPr="00DE3FD0" w:rsidRDefault="008B710F" w:rsidP="008B710F">
            <w:pPr>
              <w:spacing w:before="120" w:after="120"/>
              <w:rPr>
                <w:b/>
              </w:rPr>
            </w:pPr>
          </w:p>
        </w:tc>
        <w:tc>
          <w:tcPr>
            <w:tcW w:w="5166" w:type="dxa"/>
            <w:shd w:val="clear" w:color="auto" w:fill="auto"/>
          </w:tcPr>
          <w:p w:rsidR="008B710F" w:rsidRDefault="008B710F" w:rsidP="008B710F">
            <w:pPr>
              <w:spacing w:before="120" w:after="120"/>
            </w:pPr>
            <w:r w:rsidRPr="00AD538B">
              <w:rPr>
                <w:rFonts w:eastAsia="MS PGothic" w:cs="Arial"/>
                <w:b/>
                <w:bCs/>
                <w:color w:val="FF0000"/>
                <w:szCs w:val="28"/>
              </w:rPr>
              <w:t>To be complete</w:t>
            </w:r>
            <w:r w:rsidR="001C38E5">
              <w:rPr>
                <w:rFonts w:eastAsia="MS PGothic" w:cs="Arial"/>
                <w:b/>
                <w:bCs/>
                <w:color w:val="FF0000"/>
                <w:szCs w:val="28"/>
              </w:rPr>
              <w:t xml:space="preserve">d by the person with overall clinical responsibility. </w:t>
            </w:r>
          </w:p>
          <w:p w:rsidR="008B710F" w:rsidRDefault="001C38E5" w:rsidP="001C38E5">
            <w:pPr>
              <w:spacing w:before="120" w:after="120"/>
            </w:pPr>
            <w:r w:rsidRPr="000B23AC">
              <w:rPr>
                <w:rFonts w:cs="Arial"/>
                <w:bCs/>
                <w:color w:val="0070C0"/>
                <w:sz w:val="18"/>
                <w:szCs w:val="18"/>
              </w:rPr>
              <w:t>Specify whether you are the MKUHFT Clinical Director Or MKCCG Chief Pharmacist Or CNWL-MK  Medical Director</w:t>
            </w:r>
          </w:p>
        </w:tc>
      </w:tr>
      <w:tr w:rsidR="008B710F" w:rsidTr="008B710F">
        <w:trPr>
          <w:trHeight w:val="93"/>
        </w:trPr>
        <w:tc>
          <w:tcPr>
            <w:tcW w:w="5166" w:type="dxa"/>
            <w:shd w:val="clear" w:color="auto" w:fill="E6E6E6"/>
          </w:tcPr>
          <w:p w:rsidR="008B710F" w:rsidRPr="00DE3FD0" w:rsidRDefault="008B710F" w:rsidP="008B710F">
            <w:pPr>
              <w:spacing w:before="120" w:after="120"/>
              <w:rPr>
                <w:b/>
              </w:rPr>
            </w:pPr>
            <w:r w:rsidRPr="00DE3FD0">
              <w:rPr>
                <w:b/>
              </w:rPr>
              <w:t>Signature:</w:t>
            </w:r>
          </w:p>
        </w:tc>
        <w:tc>
          <w:tcPr>
            <w:tcW w:w="5166" w:type="dxa"/>
            <w:shd w:val="clear" w:color="auto" w:fill="auto"/>
          </w:tcPr>
          <w:p w:rsidR="008B710F" w:rsidRDefault="008B710F" w:rsidP="008B710F">
            <w:pPr>
              <w:spacing w:before="120" w:after="120"/>
            </w:pPr>
            <w:r w:rsidRPr="00AD538B">
              <w:rPr>
                <w:rFonts w:eastAsia="MS PGothic" w:cs="Arial"/>
                <w:b/>
                <w:bCs/>
                <w:color w:val="FF0000"/>
                <w:szCs w:val="28"/>
              </w:rPr>
              <w:t>To be completed</w:t>
            </w:r>
            <w:r w:rsidR="001C38E5">
              <w:rPr>
                <w:rFonts w:eastAsia="MS PGothic" w:cs="Arial"/>
                <w:b/>
                <w:bCs/>
                <w:color w:val="FF0000"/>
                <w:szCs w:val="28"/>
              </w:rPr>
              <w:t xml:space="preserve"> by person named above</w:t>
            </w:r>
            <w:r>
              <w:t xml:space="preserve"> </w:t>
            </w:r>
          </w:p>
        </w:tc>
      </w:tr>
      <w:tr w:rsidR="008B710F" w:rsidTr="008B710F">
        <w:trPr>
          <w:trHeight w:val="93"/>
        </w:trPr>
        <w:tc>
          <w:tcPr>
            <w:tcW w:w="5166" w:type="dxa"/>
            <w:shd w:val="clear" w:color="auto" w:fill="E6E6E6"/>
          </w:tcPr>
          <w:p w:rsidR="008B710F" w:rsidRPr="00DE3FD0" w:rsidRDefault="008B710F" w:rsidP="008B710F">
            <w:pPr>
              <w:spacing w:before="120" w:after="120"/>
              <w:rPr>
                <w:b/>
              </w:rPr>
            </w:pPr>
            <w:r w:rsidRPr="00DE3FD0">
              <w:rPr>
                <w:b/>
              </w:rPr>
              <w:t>Date:</w:t>
            </w:r>
          </w:p>
        </w:tc>
        <w:tc>
          <w:tcPr>
            <w:tcW w:w="5166" w:type="dxa"/>
            <w:shd w:val="clear" w:color="auto" w:fill="auto"/>
          </w:tcPr>
          <w:p w:rsidR="008B710F" w:rsidRPr="00D77D76" w:rsidRDefault="001C38E5" w:rsidP="008B710F">
            <w:pPr>
              <w:spacing w:before="120" w:after="120"/>
              <w:rPr>
                <w:sz w:val="20"/>
              </w:rPr>
            </w:pPr>
            <w:r w:rsidRPr="00AD538B">
              <w:rPr>
                <w:rFonts w:eastAsia="MS PGothic" w:cs="Arial"/>
                <w:b/>
                <w:bCs/>
                <w:color w:val="FF0000"/>
                <w:szCs w:val="28"/>
              </w:rPr>
              <w:t>To be completed</w:t>
            </w:r>
            <w:r>
              <w:rPr>
                <w:rFonts w:eastAsia="MS PGothic" w:cs="Arial"/>
                <w:b/>
                <w:bCs/>
                <w:color w:val="FF0000"/>
                <w:szCs w:val="28"/>
              </w:rPr>
              <w:t xml:space="preserve"> by person named above</w:t>
            </w:r>
          </w:p>
        </w:tc>
      </w:tr>
    </w:tbl>
    <w:p w:rsidR="008B710F" w:rsidRDefault="008B710F" w:rsidP="007E735C">
      <w:pPr>
        <w:rPr>
          <w:sz w:val="16"/>
          <w:szCs w:val="16"/>
        </w:rPr>
      </w:pPr>
    </w:p>
    <w:p w:rsidR="00A304AA" w:rsidRDefault="00A304AA">
      <w:pPr>
        <w:rPr>
          <w:sz w:val="16"/>
          <w:szCs w:val="16"/>
        </w:rPr>
      </w:pPr>
      <w:r>
        <w:rPr>
          <w:sz w:val="16"/>
          <w:szCs w:val="16"/>
        </w:rPr>
        <w:br w:type="page"/>
      </w:r>
    </w:p>
    <w:p w:rsidR="001C38E5" w:rsidRDefault="001C38E5" w:rsidP="007E735C">
      <w:pPr>
        <w:rPr>
          <w:sz w:val="16"/>
          <w:szCs w:val="16"/>
        </w:rPr>
      </w:pPr>
    </w:p>
    <w:p w:rsidR="008B710F" w:rsidRDefault="008B710F" w:rsidP="007E735C">
      <w:pPr>
        <w:rPr>
          <w:sz w:val="16"/>
          <w:szCs w:val="16"/>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5166"/>
      </w:tblGrid>
      <w:tr w:rsidR="008B710F" w:rsidTr="008B710F">
        <w:trPr>
          <w:trHeight w:val="96"/>
        </w:trPr>
        <w:tc>
          <w:tcPr>
            <w:tcW w:w="10332" w:type="dxa"/>
            <w:gridSpan w:val="2"/>
            <w:shd w:val="clear" w:color="auto" w:fill="E0E0E0"/>
          </w:tcPr>
          <w:p w:rsidR="008B710F" w:rsidRDefault="008B710F" w:rsidP="008B710F">
            <w:pPr>
              <w:spacing w:before="120" w:after="120"/>
              <w:rPr>
                <w:b/>
              </w:rPr>
            </w:pPr>
            <w:r w:rsidRPr="00DE3FD0">
              <w:rPr>
                <w:b/>
              </w:rPr>
              <w:t xml:space="preserve">COUNTERSIGNATORY </w:t>
            </w:r>
            <w:r w:rsidR="001C38E5">
              <w:rPr>
                <w:b/>
              </w:rPr>
              <w:t>- FINANCIAL</w:t>
            </w:r>
          </w:p>
          <w:p w:rsidR="008B710F" w:rsidRDefault="008B710F" w:rsidP="008B710F">
            <w:pPr>
              <w:spacing w:before="120" w:after="120"/>
              <w:rPr>
                <w:b/>
              </w:rPr>
            </w:pPr>
            <w:r>
              <w:rPr>
                <w:b/>
              </w:rPr>
              <w:t>Note that drugs cannot be added to the formulary until confirmation has been received by pharmacy MKHFT that budgetary impact of any changes is known and has been agreed.</w:t>
            </w:r>
          </w:p>
          <w:p w:rsidR="008B710F" w:rsidRPr="00DE3FD0" w:rsidRDefault="008B710F" w:rsidP="008B710F">
            <w:pPr>
              <w:spacing w:before="120" w:after="120"/>
              <w:rPr>
                <w:b/>
              </w:rPr>
            </w:pPr>
            <w:r>
              <w:rPr>
                <w:b/>
              </w:rPr>
              <w:t>The countersignature required here should indicate that appropriate steps have been taken and agreement on the source of the budget is in place. (See Section 3 boxes 17 and 21.)</w:t>
            </w:r>
          </w:p>
        </w:tc>
      </w:tr>
      <w:tr w:rsidR="008B710F" w:rsidTr="008B710F">
        <w:trPr>
          <w:trHeight w:val="93"/>
        </w:trPr>
        <w:tc>
          <w:tcPr>
            <w:tcW w:w="5166" w:type="dxa"/>
            <w:shd w:val="clear" w:color="auto" w:fill="E6E6E6"/>
          </w:tcPr>
          <w:p w:rsidR="008B710F" w:rsidRDefault="008B710F" w:rsidP="008B710F">
            <w:pPr>
              <w:spacing w:before="120" w:after="120"/>
              <w:rPr>
                <w:b/>
              </w:rPr>
            </w:pPr>
            <w:r>
              <w:rPr>
                <w:b/>
              </w:rPr>
              <w:t xml:space="preserve">Name: </w:t>
            </w:r>
          </w:p>
          <w:p w:rsidR="008B710F" w:rsidRPr="00DE3FD0" w:rsidRDefault="008B710F" w:rsidP="008B710F">
            <w:pPr>
              <w:spacing w:before="120" w:after="120"/>
              <w:rPr>
                <w:b/>
              </w:rPr>
            </w:pPr>
          </w:p>
        </w:tc>
        <w:tc>
          <w:tcPr>
            <w:tcW w:w="5166" w:type="dxa"/>
            <w:shd w:val="clear" w:color="auto" w:fill="auto"/>
          </w:tcPr>
          <w:p w:rsidR="008B710F" w:rsidRDefault="008B710F" w:rsidP="008B710F">
            <w:pPr>
              <w:spacing w:before="120" w:after="120"/>
            </w:pPr>
            <w:r w:rsidRPr="00AD538B">
              <w:rPr>
                <w:rFonts w:eastAsia="MS PGothic" w:cs="Arial"/>
                <w:b/>
                <w:bCs/>
                <w:color w:val="FF0000"/>
                <w:szCs w:val="28"/>
              </w:rPr>
              <w:t>To be completed</w:t>
            </w:r>
            <w:r w:rsidR="001C38E5">
              <w:rPr>
                <w:rFonts w:eastAsia="MS PGothic" w:cs="Arial"/>
                <w:b/>
                <w:bCs/>
                <w:color w:val="FF0000"/>
                <w:szCs w:val="28"/>
              </w:rPr>
              <w:t xml:space="preserve"> by relevant Finance Business Partner</w:t>
            </w:r>
            <w:r>
              <w:t xml:space="preserve"> </w:t>
            </w:r>
          </w:p>
          <w:p w:rsidR="008B710F" w:rsidRDefault="001C38E5" w:rsidP="008B710F">
            <w:pPr>
              <w:spacing w:before="120" w:after="120"/>
            </w:pPr>
            <w:r w:rsidRPr="000B23AC">
              <w:rPr>
                <w:rFonts w:cs="Arial"/>
                <w:bCs/>
                <w:color w:val="0070C0"/>
                <w:sz w:val="18"/>
                <w:szCs w:val="18"/>
              </w:rPr>
              <w:t>Specify your designation</w:t>
            </w:r>
          </w:p>
        </w:tc>
      </w:tr>
      <w:tr w:rsidR="008B710F" w:rsidTr="008B710F">
        <w:trPr>
          <w:trHeight w:val="93"/>
        </w:trPr>
        <w:tc>
          <w:tcPr>
            <w:tcW w:w="5166" w:type="dxa"/>
            <w:shd w:val="clear" w:color="auto" w:fill="E6E6E6"/>
          </w:tcPr>
          <w:p w:rsidR="008B710F" w:rsidRPr="00DE3FD0" w:rsidRDefault="008B710F" w:rsidP="008B710F">
            <w:pPr>
              <w:spacing w:before="120" w:after="120"/>
              <w:rPr>
                <w:b/>
              </w:rPr>
            </w:pPr>
            <w:r w:rsidRPr="00DE3FD0">
              <w:rPr>
                <w:b/>
              </w:rPr>
              <w:t>Signature:</w:t>
            </w:r>
          </w:p>
        </w:tc>
        <w:tc>
          <w:tcPr>
            <w:tcW w:w="5166" w:type="dxa"/>
            <w:shd w:val="clear" w:color="auto" w:fill="auto"/>
          </w:tcPr>
          <w:p w:rsidR="008B710F" w:rsidRDefault="001C38E5" w:rsidP="008B710F">
            <w:pPr>
              <w:spacing w:before="120" w:after="120"/>
            </w:pPr>
            <w:r w:rsidRPr="00AD538B">
              <w:rPr>
                <w:rFonts w:eastAsia="MS PGothic" w:cs="Arial"/>
                <w:b/>
                <w:bCs/>
                <w:color w:val="FF0000"/>
                <w:szCs w:val="28"/>
              </w:rPr>
              <w:t>To be completed</w:t>
            </w:r>
            <w:r>
              <w:rPr>
                <w:rFonts w:eastAsia="MS PGothic" w:cs="Arial"/>
                <w:b/>
                <w:bCs/>
                <w:color w:val="FF0000"/>
                <w:szCs w:val="28"/>
              </w:rPr>
              <w:t xml:space="preserve"> by person named above</w:t>
            </w:r>
          </w:p>
        </w:tc>
      </w:tr>
      <w:tr w:rsidR="008B710F" w:rsidTr="008B710F">
        <w:trPr>
          <w:trHeight w:val="93"/>
        </w:trPr>
        <w:tc>
          <w:tcPr>
            <w:tcW w:w="5166" w:type="dxa"/>
            <w:shd w:val="clear" w:color="auto" w:fill="E6E6E6"/>
          </w:tcPr>
          <w:p w:rsidR="008B710F" w:rsidRPr="00DE3FD0" w:rsidRDefault="008B710F" w:rsidP="008B710F">
            <w:pPr>
              <w:spacing w:before="120" w:after="120"/>
              <w:rPr>
                <w:b/>
              </w:rPr>
            </w:pPr>
            <w:r w:rsidRPr="00DE3FD0">
              <w:rPr>
                <w:b/>
              </w:rPr>
              <w:t>Date:</w:t>
            </w:r>
          </w:p>
        </w:tc>
        <w:tc>
          <w:tcPr>
            <w:tcW w:w="5166" w:type="dxa"/>
            <w:shd w:val="clear" w:color="auto" w:fill="auto"/>
          </w:tcPr>
          <w:p w:rsidR="008B710F" w:rsidRPr="00D77D76" w:rsidRDefault="001C38E5" w:rsidP="008B710F">
            <w:pPr>
              <w:spacing w:before="120" w:after="120"/>
              <w:rPr>
                <w:sz w:val="20"/>
              </w:rPr>
            </w:pPr>
            <w:r w:rsidRPr="00AD538B">
              <w:rPr>
                <w:rFonts w:eastAsia="MS PGothic" w:cs="Arial"/>
                <w:b/>
                <w:bCs/>
                <w:color w:val="FF0000"/>
                <w:szCs w:val="28"/>
              </w:rPr>
              <w:t>To be completed</w:t>
            </w:r>
            <w:r>
              <w:rPr>
                <w:rFonts w:eastAsia="MS PGothic" w:cs="Arial"/>
                <w:b/>
                <w:bCs/>
                <w:color w:val="FF0000"/>
                <w:szCs w:val="28"/>
              </w:rPr>
              <w:t xml:space="preserve"> by person named above</w:t>
            </w:r>
          </w:p>
        </w:tc>
      </w:tr>
    </w:tbl>
    <w:p w:rsidR="008B710F" w:rsidRDefault="008B710F" w:rsidP="007E735C">
      <w:pPr>
        <w:rPr>
          <w:sz w:val="16"/>
          <w:szCs w:val="16"/>
        </w:rPr>
      </w:pPr>
    </w:p>
    <w:p w:rsidR="00D2505E" w:rsidRDefault="00D2505E" w:rsidP="00D2505E">
      <w:pPr>
        <w:rPr>
          <w:sz w:val="16"/>
          <w:szCs w:val="16"/>
        </w:rPr>
      </w:pPr>
    </w:p>
    <w:p w:rsidR="00D2505E" w:rsidRDefault="00D2505E" w:rsidP="00D2505E">
      <w:pPr>
        <w:rPr>
          <w:b/>
          <w:szCs w:val="16"/>
        </w:rPr>
      </w:pPr>
    </w:p>
    <w:p w:rsidR="00D2505E" w:rsidRDefault="00D2505E" w:rsidP="00D2505E">
      <w:pPr>
        <w:rPr>
          <w:b/>
          <w:szCs w:val="16"/>
        </w:rPr>
      </w:pPr>
      <w:r w:rsidRPr="00D2505E">
        <w:rPr>
          <w:b/>
          <w:szCs w:val="16"/>
        </w:rPr>
        <w:t xml:space="preserve">The applicant is required to complete a declaration of interest form. This </w:t>
      </w:r>
      <w:r>
        <w:rPr>
          <w:b/>
          <w:szCs w:val="16"/>
        </w:rPr>
        <w:t>is a separate document and can be f</w:t>
      </w:r>
      <w:r w:rsidRPr="00D2505E">
        <w:rPr>
          <w:b/>
          <w:szCs w:val="16"/>
        </w:rPr>
        <w:t>ound in appendix 1 below.</w:t>
      </w:r>
    </w:p>
    <w:p w:rsidR="00D2505E" w:rsidRDefault="00D2505E">
      <w:pPr>
        <w:rPr>
          <w:b/>
          <w:szCs w:val="16"/>
        </w:rPr>
      </w:pPr>
      <w:r>
        <w:rPr>
          <w:b/>
          <w:szCs w:val="16"/>
        </w:rPr>
        <w:br w:type="page"/>
      </w:r>
    </w:p>
    <w:p w:rsidR="00D2505E" w:rsidRPr="00E135D3" w:rsidRDefault="00577A0A" w:rsidP="005A7661">
      <w:pPr>
        <w:jc w:val="center"/>
        <w:rPr>
          <w:b/>
          <w:sz w:val="28"/>
          <w:szCs w:val="2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-418465</wp:posOffset>
                </wp:positionH>
                <wp:positionV relativeFrom="paragraph">
                  <wp:posOffset>-918845</wp:posOffset>
                </wp:positionV>
                <wp:extent cx="1042035" cy="261620"/>
                <wp:effectExtent l="0" t="0" r="2476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61620"/>
                        </a:xfrm>
                        <a:prstGeom prst="rect">
                          <a:avLst/>
                        </a:prstGeom>
                        <a:solidFill>
                          <a:srgbClr val="FFFFFF"/>
                        </a:solidFill>
                        <a:ln w="9525">
                          <a:solidFill>
                            <a:srgbClr val="000000"/>
                          </a:solidFill>
                          <a:miter lim="800000"/>
                          <a:headEnd/>
                          <a:tailEnd/>
                        </a:ln>
                      </wps:spPr>
                      <wps:txbx>
                        <w:txbxContent>
                          <w:p w:rsidR="00B40E12" w:rsidRPr="00917A8F" w:rsidRDefault="00B40E12">
                            <w:pPr>
                              <w:rPr>
                                <w:b/>
                              </w:rPr>
                            </w:pPr>
                            <w:r w:rsidRPr="00917A8F">
                              <w:rPr>
                                <w:b/>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5pt;margin-top:-72.35pt;width:82.0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">
                <v:textbox style="mso-fit-shape-to-text:t">
                  <w:txbxContent>
                    <w:p w:rsidR="00B40E12" w:rsidRPr="00917A8F" w:rsidRDefault="00B40E12">
                      <w:pPr>
                        <w:rPr>
                          <w:b/>
                        </w:rPr>
                      </w:pPr>
                      <w:r w:rsidRPr="00917A8F">
                        <w:rPr>
                          <w:b/>
                        </w:rPr>
                        <w:t>Appendix 1</w:t>
                      </w:r>
                    </w:p>
                  </w:txbxContent>
                </v:textbox>
              </v:shape>
            </w:pict>
          </mc:Fallback>
        </mc:AlternateContent>
      </w:r>
      <w:r w:rsidR="00D2505E" w:rsidRPr="00E135D3">
        <w:rPr>
          <w:b/>
          <w:sz w:val="28"/>
          <w:szCs w:val="22"/>
        </w:rPr>
        <w:t>Statement on Competing Interests (‘Potential Conflict of Interest’)</w:t>
      </w:r>
    </w:p>
    <w:p w:rsidR="00D2505E" w:rsidRDefault="00D2505E" w:rsidP="005A7661">
      <w:pPr>
        <w:pStyle w:val="Heading2"/>
      </w:pPr>
    </w:p>
    <w:p w:rsidR="00D2505E" w:rsidRDefault="00D2505E" w:rsidP="005A7661">
      <w:pPr>
        <w:pStyle w:val="Heading2"/>
      </w:pPr>
      <w:r>
        <w:t>PLEASE COMPLETE THE DECLARATION AFTER READING THESE NOTES</w:t>
      </w:r>
    </w:p>
    <w:p w:rsidR="00D2505E" w:rsidRDefault="00D2505E" w:rsidP="005A7661">
      <w:pPr>
        <w:pStyle w:val="BodyTextIndent3"/>
        <w:ind w:left="0"/>
        <w:jc w:val="center"/>
        <w:rPr>
          <w:b w:val="0"/>
        </w:rPr>
      </w:pPr>
      <w:r>
        <w:rPr>
          <w:b w:val="0"/>
        </w:rPr>
        <w:t>This applies to both medical and non-medical personnel.</w:t>
      </w:r>
    </w:p>
    <w:p w:rsidR="00D2505E" w:rsidRDefault="00D2505E" w:rsidP="005A7661">
      <w:pPr>
        <w:pStyle w:val="BodyTextIndent3"/>
        <w:ind w:left="0"/>
        <w:rPr>
          <w:b w:val="0"/>
        </w:rPr>
      </w:pPr>
    </w:p>
    <w:p w:rsidR="00D2505E" w:rsidRDefault="00D2505E" w:rsidP="005A7661">
      <w:pPr>
        <w:pStyle w:val="BodyTextIndent3"/>
        <w:ind w:left="0"/>
        <w:rPr>
          <w:b w:val="0"/>
        </w:rPr>
      </w:pPr>
      <w:r>
        <w:rPr>
          <w:b w:val="0"/>
        </w:rPr>
        <w:t xml:space="preserve">Members, reviewers and all those who provide comments on medicines selection, use or promotion, e.g. in the Formulary, Pathways or other document(s) setting out information of a similar nature, are asked to declare to the Chairman of Milton Keynes Prescribing Advisory Group (MKPAG) any potentially competing interests relating to any item to be discussed, or on which they are making comment, by signing a ‘Declaration of Potential Conflict of Interest’ form in the format </w:t>
      </w:r>
      <w:r w:rsidRPr="0047666D">
        <w:rPr>
          <w:b w:val="0"/>
        </w:rPr>
        <w:t>agreed by the C</w:t>
      </w:r>
      <w:r>
        <w:rPr>
          <w:b w:val="0"/>
        </w:rPr>
        <w:t xml:space="preserve">linical Director of Pharmacy </w:t>
      </w:r>
      <w:r w:rsidRPr="0047666D">
        <w:rPr>
          <w:b w:val="0"/>
        </w:rPr>
        <w:t>and Medical Director.</w:t>
      </w:r>
      <w:r>
        <w:rPr>
          <w:b w:val="0"/>
        </w:rPr>
        <w:t xml:space="preserve">  </w:t>
      </w:r>
    </w:p>
    <w:p w:rsidR="00D2505E" w:rsidRDefault="00D2505E" w:rsidP="005A7661">
      <w:pPr>
        <w:pStyle w:val="BodyText"/>
        <w:rPr>
          <w:rFonts w:ascii="Arial" w:hAnsi="Arial"/>
          <w:sz w:val="22"/>
          <w:szCs w:val="22"/>
        </w:rPr>
      </w:pPr>
    </w:p>
    <w:p w:rsidR="00D2505E" w:rsidRPr="008D2A3F" w:rsidRDefault="00D2505E" w:rsidP="005A7661">
      <w:pPr>
        <w:pStyle w:val="BodyText"/>
        <w:rPr>
          <w:rFonts w:ascii="Arial" w:hAnsi="Arial"/>
          <w:sz w:val="22"/>
          <w:szCs w:val="22"/>
        </w:rPr>
      </w:pPr>
      <w:r>
        <w:rPr>
          <w:rFonts w:ascii="Arial" w:hAnsi="Arial"/>
          <w:sz w:val="22"/>
          <w:szCs w:val="22"/>
        </w:rPr>
        <w:t>M</w:t>
      </w:r>
      <w:r w:rsidRPr="008D2A3F">
        <w:rPr>
          <w:rFonts w:ascii="Arial" w:hAnsi="Arial"/>
          <w:sz w:val="22"/>
          <w:szCs w:val="22"/>
        </w:rPr>
        <w:t xml:space="preserve">embers are requested to declare any and all </w:t>
      </w:r>
      <w:r w:rsidRPr="008D2A3F">
        <w:rPr>
          <w:rFonts w:ascii="Arial" w:hAnsi="Arial"/>
          <w:sz w:val="22"/>
          <w:szCs w:val="22"/>
          <w:u w:val="single"/>
        </w:rPr>
        <w:t>potential</w:t>
      </w:r>
      <w:r w:rsidRPr="008D2A3F">
        <w:rPr>
          <w:rFonts w:ascii="Arial" w:hAnsi="Arial"/>
          <w:sz w:val="22"/>
          <w:szCs w:val="22"/>
        </w:rPr>
        <w:t xml:space="preserve"> conflicts of interest arising from their contacts with grant-awarding bodies, the pharmaceutical industry or other commercial organisations. </w:t>
      </w:r>
    </w:p>
    <w:p w:rsidR="00D2505E" w:rsidRDefault="00D2505E" w:rsidP="005A7661">
      <w:pPr>
        <w:pStyle w:val="BodyTextIndent3"/>
        <w:ind w:left="0"/>
        <w:rPr>
          <w:b w:val="0"/>
        </w:rPr>
      </w:pPr>
    </w:p>
    <w:p w:rsidR="00D2505E" w:rsidRDefault="00D2505E" w:rsidP="005A7661">
      <w:pPr>
        <w:pStyle w:val="BodyTextIndent3"/>
        <w:ind w:left="0"/>
        <w:rPr>
          <w:b w:val="0"/>
        </w:rPr>
      </w:pPr>
      <w:r>
        <w:rPr>
          <w:b w:val="0"/>
        </w:rPr>
        <w:t xml:space="preserve">Only the existence of a potentially competing interest, the individual and/or organisation concerned and the nature of the interest need be recorded.  The amount of any fees, grants etc. need not be disclosed. </w:t>
      </w:r>
    </w:p>
    <w:p w:rsidR="00D2505E" w:rsidRDefault="00D2505E" w:rsidP="005A7661">
      <w:pPr>
        <w:pStyle w:val="BodyTextIndent3"/>
        <w:ind w:left="0"/>
        <w:rPr>
          <w:b w:val="0"/>
        </w:rPr>
      </w:pPr>
      <w:r>
        <w:rPr>
          <w:b w:val="0"/>
        </w:rPr>
        <w:t xml:space="preserve">This is consistent with the principles set out for medical journals e.g. BMJ </w:t>
      </w:r>
      <w:hyperlink r:id="rId20" w:history="1">
        <w:r w:rsidRPr="000A649F">
          <w:rPr>
            <w:rStyle w:val="Hyperlink"/>
            <w:b w:val="0"/>
            <w:sz w:val="18"/>
          </w:rPr>
          <w:t>http://www.bmj.com/about-bmj/resources-authors/forms-policies-and-checklists/declaration-competing-interests</w:t>
        </w:r>
      </w:hyperlink>
      <w:r w:rsidRPr="000A649F">
        <w:rPr>
          <w:b w:val="0"/>
          <w:sz w:val="18"/>
        </w:rPr>
        <w:t xml:space="preserve"> </w:t>
      </w:r>
    </w:p>
    <w:p w:rsidR="00D2505E" w:rsidRDefault="00D2505E" w:rsidP="005A7661">
      <w:pPr>
        <w:pStyle w:val="BodyTextIndent3"/>
        <w:ind w:left="0"/>
        <w:rPr>
          <w:b w:val="0"/>
        </w:rPr>
      </w:pPr>
    </w:p>
    <w:p w:rsidR="00D2505E" w:rsidRDefault="00D2505E" w:rsidP="005A7661">
      <w:pPr>
        <w:pStyle w:val="BodyTextIndent3"/>
        <w:ind w:left="0"/>
        <w:rPr>
          <w:b w:val="0"/>
        </w:rPr>
      </w:pPr>
      <w:r>
        <w:rPr>
          <w:b w:val="0"/>
        </w:rPr>
        <w:t xml:space="preserve">At the beginning of the financial year, members </w:t>
      </w:r>
      <w:r w:rsidRPr="00617CE9">
        <w:rPr>
          <w:b w:val="0"/>
        </w:rPr>
        <w:t>need to register their financial and other interests.</w:t>
      </w:r>
      <w:r>
        <w:rPr>
          <w:b w:val="0"/>
        </w:rPr>
        <w:t xml:space="preserve"> </w:t>
      </w:r>
      <w:r w:rsidRPr="00617CE9">
        <w:rPr>
          <w:b w:val="0"/>
        </w:rPr>
        <w:t xml:space="preserve">If any assistance is required in order to complete this form, then the member or employee should contact the </w:t>
      </w:r>
      <w:r>
        <w:rPr>
          <w:b w:val="0"/>
        </w:rPr>
        <w:t xml:space="preserve">Principal Pharmacist, MKPAG or the Clinical Director for Pharmacy via </w:t>
      </w:r>
    </w:p>
    <w:p w:rsidR="00D2505E" w:rsidRPr="00617CE9" w:rsidRDefault="0086534C" w:rsidP="005A7661">
      <w:pPr>
        <w:pStyle w:val="BodyTextIndent3"/>
        <w:ind w:left="0"/>
        <w:rPr>
          <w:b w:val="0"/>
        </w:rPr>
      </w:pPr>
      <w:hyperlink r:id="rId21" w:history="1">
        <w:r w:rsidRPr="00CF1600">
          <w:rPr>
            <w:rStyle w:val="Hyperlink"/>
          </w:rPr>
          <w:t>Michelle.McCarthy@mkuh.nhs.uk</w:t>
        </w:r>
      </w:hyperlink>
      <w:r w:rsidR="00D2505E">
        <w:rPr>
          <w:b w:val="0"/>
        </w:rPr>
        <w:t xml:space="preserve"> </w:t>
      </w:r>
    </w:p>
    <w:p w:rsidR="00D2505E" w:rsidRDefault="00D2505E" w:rsidP="005A7661">
      <w:pPr>
        <w:pStyle w:val="BodyTextIndent3"/>
        <w:ind w:left="0"/>
        <w:rPr>
          <w:b w:val="0"/>
        </w:rPr>
      </w:pPr>
    </w:p>
    <w:p w:rsidR="00D2505E" w:rsidRPr="00617CE9" w:rsidRDefault="00D2505E" w:rsidP="005A7661">
      <w:pPr>
        <w:pStyle w:val="BodyTextIndent3"/>
        <w:ind w:left="0"/>
        <w:rPr>
          <w:b w:val="0"/>
        </w:rPr>
      </w:pPr>
      <w:r w:rsidRPr="00617CE9">
        <w:rPr>
          <w:b w:val="0"/>
        </w:rPr>
        <w:t xml:space="preserve">Any changes to interest declared must also be registered within 28 days of the relevant event by </w:t>
      </w:r>
      <w:r>
        <w:rPr>
          <w:b w:val="0"/>
        </w:rPr>
        <w:t>c</w:t>
      </w:r>
      <w:r w:rsidRPr="00617CE9">
        <w:rPr>
          <w:b w:val="0"/>
        </w:rPr>
        <w:t>ompleting and submitting a new declaration form.</w:t>
      </w:r>
    </w:p>
    <w:p w:rsidR="00D2505E" w:rsidRDefault="00D2505E" w:rsidP="005A7661">
      <w:pPr>
        <w:pStyle w:val="BodyTextIndent3"/>
        <w:ind w:left="0"/>
        <w:rPr>
          <w:b w:val="0"/>
        </w:rPr>
      </w:pPr>
    </w:p>
    <w:p w:rsidR="00D2505E" w:rsidRDefault="00D2505E" w:rsidP="005A7661">
      <w:pPr>
        <w:pStyle w:val="BodyTextIndent3"/>
        <w:ind w:left="0"/>
        <w:rPr>
          <w:b w:val="0"/>
        </w:rPr>
      </w:pPr>
      <w:r>
        <w:rPr>
          <w:b w:val="0"/>
        </w:rPr>
        <w:t xml:space="preserve">A record shall be kept by MKPAG Secretariat of declarations of potentially competing interests relating to medicines use, and the related action taken by the MKPAG Chair.  This will then be used to help meet NHS standards on probity and on the declarations of interests.  </w:t>
      </w:r>
    </w:p>
    <w:p w:rsidR="00D2505E" w:rsidRDefault="00D2505E" w:rsidP="005A7661">
      <w:pPr>
        <w:pStyle w:val="BodyTextIndent3"/>
        <w:ind w:left="0"/>
        <w:rPr>
          <w:b w:val="0"/>
        </w:rPr>
      </w:pPr>
    </w:p>
    <w:p w:rsidR="00D2505E" w:rsidRPr="00617CE9" w:rsidRDefault="00D2505E" w:rsidP="005A7661">
      <w:pPr>
        <w:pStyle w:val="BodyTextIndent3"/>
        <w:ind w:left="0"/>
        <w:rPr>
          <w:b w:val="0"/>
        </w:rPr>
      </w:pPr>
      <w:r w:rsidRPr="00617CE9">
        <w:rPr>
          <w:b w:val="0"/>
        </w:rPr>
        <w:t xml:space="preserve">The Register of Declarations of Interest will be reported to each meeting of </w:t>
      </w:r>
      <w:r>
        <w:rPr>
          <w:b w:val="0"/>
        </w:rPr>
        <w:t>MKPAG</w:t>
      </w:r>
      <w:r w:rsidRPr="00617CE9">
        <w:rPr>
          <w:b w:val="0"/>
        </w:rPr>
        <w:t>.</w:t>
      </w:r>
    </w:p>
    <w:p w:rsidR="00D2505E" w:rsidRDefault="00D2505E" w:rsidP="005A7661">
      <w:pPr>
        <w:pStyle w:val="BodyText"/>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D2505E" w:rsidRPr="00FF52B5" w:rsidTr="005A7661">
        <w:tc>
          <w:tcPr>
            <w:tcW w:w="10682" w:type="dxa"/>
          </w:tcPr>
          <w:p w:rsidR="00D2505E" w:rsidRPr="00FF52B5" w:rsidRDefault="00D2505E" w:rsidP="005A7661">
            <w:pPr>
              <w:pStyle w:val="BodyText"/>
              <w:spacing w:before="120" w:after="120"/>
              <w:jc w:val="center"/>
              <w:rPr>
                <w:rFonts w:ascii="Arial" w:hAnsi="Arial"/>
                <w:b/>
                <w:sz w:val="22"/>
                <w:szCs w:val="22"/>
              </w:rPr>
            </w:pPr>
            <w:r w:rsidRPr="00FF52B5">
              <w:rPr>
                <w:rFonts w:ascii="Arial" w:hAnsi="Arial"/>
                <w:b/>
                <w:sz w:val="22"/>
                <w:szCs w:val="22"/>
              </w:rPr>
              <w:t xml:space="preserve">Declarations should include existing interests and those arising </w:t>
            </w:r>
          </w:p>
          <w:p w:rsidR="00D2505E" w:rsidRPr="00FF52B5" w:rsidRDefault="00D2505E" w:rsidP="005A7661">
            <w:pPr>
              <w:pStyle w:val="BodyText"/>
              <w:spacing w:before="120" w:after="120"/>
              <w:jc w:val="center"/>
              <w:rPr>
                <w:rFonts w:ascii="Arial" w:hAnsi="Arial"/>
                <w:b/>
                <w:sz w:val="22"/>
                <w:szCs w:val="22"/>
              </w:rPr>
            </w:pPr>
            <w:r w:rsidRPr="00FF52B5">
              <w:rPr>
                <w:rFonts w:ascii="Arial" w:hAnsi="Arial"/>
                <w:b/>
                <w:sz w:val="22"/>
                <w:szCs w:val="22"/>
              </w:rPr>
              <w:t>over the past 12 months or planned for the next 12 months.</w:t>
            </w:r>
          </w:p>
        </w:tc>
      </w:tr>
    </w:tbl>
    <w:p w:rsidR="00D2505E" w:rsidRDefault="00D2505E" w:rsidP="005A7661">
      <w:pPr>
        <w:pStyle w:val="BodyText"/>
        <w:rPr>
          <w:rFonts w:ascii="Arial" w:hAnsi="Arial"/>
          <w:b/>
          <w:sz w:val="22"/>
          <w:szCs w:val="22"/>
        </w:rPr>
      </w:pPr>
    </w:p>
    <w:p w:rsidR="00D2505E" w:rsidRPr="00BF4A87" w:rsidRDefault="00D2505E" w:rsidP="005A7661">
      <w:pPr>
        <w:pStyle w:val="BodyTextIndent3"/>
        <w:ind w:left="0"/>
        <w:rPr>
          <w:b w:val="0"/>
          <w:sz w:val="16"/>
          <w:szCs w:val="16"/>
        </w:rPr>
      </w:pPr>
    </w:p>
    <w:p w:rsidR="00D2505E" w:rsidRDefault="00D2505E" w:rsidP="005A7661">
      <w:pPr>
        <w:pStyle w:val="BodyTextIndent3"/>
        <w:ind w:left="0"/>
        <w:rPr>
          <w:b w:val="0"/>
        </w:rPr>
      </w:pPr>
      <w:r>
        <w:rPr>
          <w:b w:val="0"/>
        </w:rPr>
        <w:t>It shall be for the meeting Chairman to decide on the action to then be taken regarding participation in the discussion and subsequent decisions relating to that product or issue.</w:t>
      </w:r>
    </w:p>
    <w:p w:rsidR="00D2505E" w:rsidRDefault="00D2505E" w:rsidP="005A7661">
      <w:pPr>
        <w:pStyle w:val="BodyTextIndent3"/>
        <w:ind w:left="0"/>
        <w:rPr>
          <w:b w:val="0"/>
        </w:rPr>
      </w:pPr>
    </w:p>
    <w:p w:rsidR="00D2505E" w:rsidRDefault="00D2505E" w:rsidP="005A7661">
      <w:pPr>
        <w:pStyle w:val="BodyTextIndent3"/>
        <w:ind w:left="0"/>
        <w:rPr>
          <w:b w:val="0"/>
        </w:rPr>
      </w:pPr>
      <w:r w:rsidRPr="00617CE9">
        <w:rPr>
          <w:b w:val="0"/>
        </w:rPr>
        <w:t xml:space="preserve">Members and employees completing this declaration form must provide sufficient detail of each interest so that a member of the public would be able to understand clearly the sort of financial or other interest the member or employee has and the circumstances in which a conflict of interest with </w:t>
      </w:r>
      <w:r>
        <w:rPr>
          <w:b w:val="0"/>
        </w:rPr>
        <w:t>MKPAG decisions mig</w:t>
      </w:r>
      <w:r w:rsidRPr="00617CE9">
        <w:rPr>
          <w:b w:val="0"/>
        </w:rPr>
        <w:t>ht arise.</w:t>
      </w:r>
    </w:p>
    <w:p w:rsidR="00D2505E" w:rsidRDefault="00D2505E" w:rsidP="005A7661">
      <w:pPr>
        <w:pStyle w:val="BodyTextIndent3"/>
        <w:ind w:left="0"/>
        <w:rPr>
          <w:b w:val="0"/>
        </w:rPr>
      </w:pPr>
    </w:p>
    <w:p w:rsidR="00D2505E" w:rsidRDefault="00D2505E" w:rsidP="005A7661">
      <w:pPr>
        <w:pStyle w:val="BodyTextIndent3"/>
        <w:ind w:left="0"/>
        <w:rPr>
          <w:b w:val="0"/>
        </w:rPr>
      </w:pPr>
    </w:p>
    <w:p w:rsidR="00D2505E" w:rsidRDefault="00577A0A" w:rsidP="005A7661">
      <w:pPr>
        <w:pStyle w:val="BodyTextIndent3"/>
        <w:ind w:left="0"/>
        <w:rPr>
          <w:b w:val="0"/>
        </w:rPr>
      </w:pPr>
      <w:r>
        <w:rPr>
          <w:b w:val="0"/>
          <w:noProof/>
        </w:rPr>
        <w:lastRenderedPageBreak/>
        <mc:AlternateContent>
          <mc:Choice Requires="wps">
            <w:drawing>
              <wp:anchor distT="0" distB="0" distL="114300" distR="114300" simplePos="0" relativeHeight="251667456" behindDoc="0" locked="0" layoutInCell="1" allowOverlap="1">
                <wp:simplePos x="0" y="0"/>
                <wp:positionH relativeFrom="column">
                  <wp:posOffset>-332740</wp:posOffset>
                </wp:positionH>
                <wp:positionV relativeFrom="paragraph">
                  <wp:posOffset>-928370</wp:posOffset>
                </wp:positionV>
                <wp:extent cx="1038225" cy="261620"/>
                <wp:effectExtent l="0" t="0" r="28575" b="241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1620"/>
                        </a:xfrm>
                        <a:prstGeom prst="rect">
                          <a:avLst/>
                        </a:prstGeom>
                        <a:solidFill>
                          <a:srgbClr val="FFFFFF"/>
                        </a:solidFill>
                        <a:ln w="9525">
                          <a:solidFill>
                            <a:srgbClr val="000000"/>
                          </a:solidFill>
                          <a:miter lim="800000"/>
                          <a:headEnd/>
                          <a:tailEnd/>
                        </a:ln>
                      </wps:spPr>
                      <wps:txbx>
                        <w:txbxContent>
                          <w:p w:rsidR="00B40E12" w:rsidRPr="00917A8F" w:rsidRDefault="00B40E12" w:rsidP="00917A8F">
                            <w:pPr>
                              <w:rPr>
                                <w:b/>
                              </w:rPr>
                            </w:pPr>
                            <w:r w:rsidRPr="00917A8F">
                              <w:rPr>
                                <w:b/>
                              </w:rPr>
                              <w:t>Appendix 1</w:t>
                            </w:r>
                          </w:p>
                          <w:p w:rsidR="00B40E12" w:rsidRDefault="00B40E12" w:rsidP="00917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2pt;margin-top:-73.1pt;width:81.7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">
                <v:textbox>
                  <w:txbxContent>
                    <w:p w:rsidR="00B40E12" w:rsidRPr="00917A8F" w:rsidRDefault="00B40E12" w:rsidP="00917A8F">
                      <w:pPr>
                        <w:rPr>
                          <w:b/>
                        </w:rPr>
                      </w:pPr>
                      <w:r w:rsidRPr="00917A8F">
                        <w:rPr>
                          <w:b/>
                        </w:rPr>
                        <w:t>Appendix 1</w:t>
                      </w:r>
                    </w:p>
                    <w:p w:rsidR="00B40E12" w:rsidRDefault="00B40E12" w:rsidP="00917A8F"/>
                  </w:txbxContent>
                </v:textbox>
              </v:shape>
            </w:pict>
          </mc:Fallback>
        </mc:AlternateContent>
      </w:r>
    </w:p>
    <w:p w:rsidR="00D2505E" w:rsidRDefault="00D2505E" w:rsidP="005A7661">
      <w:pPr>
        <w:pStyle w:val="BodyTextIndent3"/>
        <w:ind w:left="0"/>
        <w:rPr>
          <w:b w:val="0"/>
        </w:rPr>
      </w:pPr>
    </w:p>
    <w:p w:rsidR="00D2505E" w:rsidRPr="008F44DA" w:rsidRDefault="00D2505E" w:rsidP="005A7661">
      <w:pPr>
        <w:pBdr>
          <w:top w:val="single" w:sz="4" w:space="1" w:color="auto"/>
          <w:left w:val="single" w:sz="4" w:space="4" w:color="auto"/>
          <w:bottom w:val="single" w:sz="4" w:space="1" w:color="auto"/>
          <w:right w:val="single" w:sz="4" w:space="4" w:color="auto"/>
        </w:pBdr>
        <w:rPr>
          <w:b/>
        </w:rPr>
      </w:pPr>
      <w:r w:rsidRPr="008F44DA">
        <w:rPr>
          <w:b/>
        </w:rPr>
        <w:t xml:space="preserve">Competing interests exist when professional judgement concerning a primary interest may be influenced by a secondary interest. Competing Interests will be defined in the manner used by the British Medical Journal i.e.  </w:t>
      </w:r>
    </w:p>
    <w:p w:rsidR="00D2505E" w:rsidRPr="008F44DA" w:rsidRDefault="00D2505E" w:rsidP="00D2505E">
      <w:pPr>
        <w:pStyle w:val="BodyText2"/>
        <w:numPr>
          <w:ilvl w:val="0"/>
          <w:numId w:val="8"/>
        </w:numPr>
        <w:pBdr>
          <w:top w:val="single" w:sz="4" w:space="1" w:color="auto"/>
          <w:left w:val="single" w:sz="4" w:space="4" w:color="auto"/>
          <w:bottom w:val="single" w:sz="4" w:space="1" w:color="auto"/>
          <w:right w:val="single" w:sz="4" w:space="4" w:color="auto"/>
        </w:pBdr>
        <w:rPr>
          <w:b w:val="0"/>
          <w:i w:val="0"/>
          <w:szCs w:val="22"/>
        </w:rPr>
      </w:pPr>
      <w:r w:rsidRPr="008F44DA">
        <w:rPr>
          <w:b w:val="0"/>
          <w:i w:val="0"/>
          <w:szCs w:val="22"/>
        </w:rPr>
        <w:t>“A competing interest exists when professional judgement concerning a primary interest (such as patients’ welfare or the validity of research) may be influenced by a secondary interest (such as financial gain or personal rivalry).  It may arise when they have a financial or other interest that may influence – probably without their knowing – their interpretation of their decisions or those of others”.</w:t>
      </w:r>
    </w:p>
    <w:p w:rsidR="00D2505E" w:rsidRPr="008F44DA" w:rsidRDefault="00D2505E" w:rsidP="00D2505E">
      <w:pPr>
        <w:numPr>
          <w:ilvl w:val="0"/>
          <w:numId w:val="8"/>
        </w:numPr>
        <w:pBdr>
          <w:top w:val="single" w:sz="4" w:space="1" w:color="auto"/>
          <w:left w:val="single" w:sz="4" w:space="4" w:color="auto"/>
          <w:bottom w:val="single" w:sz="4" w:space="1" w:color="auto"/>
          <w:right w:val="single" w:sz="4" w:space="4" w:color="auto"/>
        </w:pBdr>
        <w:rPr>
          <w:szCs w:val="22"/>
        </w:rPr>
      </w:pPr>
      <w:r w:rsidRPr="008F44DA">
        <w:rPr>
          <w:szCs w:val="22"/>
        </w:rPr>
        <w:t xml:space="preserve">Conflict of interest is a state, not a behaviour and exists whether or not judgement is </w:t>
      </w:r>
      <w:r w:rsidRPr="008F44DA">
        <w:rPr>
          <w:szCs w:val="22"/>
          <w:u w:val="single"/>
        </w:rPr>
        <w:t>actually</w:t>
      </w:r>
      <w:r w:rsidRPr="008F44DA">
        <w:rPr>
          <w:szCs w:val="22"/>
        </w:rPr>
        <w:t xml:space="preserve"> influenced by competing interests.   </w:t>
      </w:r>
    </w:p>
    <w:p w:rsidR="00D2505E" w:rsidRPr="008F44DA" w:rsidRDefault="00D2505E" w:rsidP="005A7661">
      <w:pPr>
        <w:pBdr>
          <w:top w:val="single" w:sz="4" w:space="1" w:color="auto"/>
          <w:left w:val="single" w:sz="4" w:space="4" w:color="auto"/>
          <w:bottom w:val="single" w:sz="4" w:space="1" w:color="auto"/>
          <w:right w:val="single" w:sz="4" w:space="4" w:color="auto"/>
        </w:pBdr>
        <w:rPr>
          <w:szCs w:val="22"/>
        </w:rPr>
      </w:pPr>
      <w:r w:rsidRPr="008F44DA">
        <w:rPr>
          <w:szCs w:val="22"/>
        </w:rPr>
        <w:t xml:space="preserve">Milton Keynes </w:t>
      </w:r>
      <w:r>
        <w:rPr>
          <w:szCs w:val="22"/>
        </w:rPr>
        <w:t xml:space="preserve">University </w:t>
      </w:r>
      <w:r w:rsidRPr="008F44DA">
        <w:rPr>
          <w:szCs w:val="22"/>
        </w:rPr>
        <w:t>Hospital NHS Foundation Trust and Milton Keynes Prescribing Advisory Group asks that potentially competing interests are declared by: all persons who submit applications; MKPAG members; reviewers; and those who provide comments.</w:t>
      </w:r>
      <w:r>
        <w:rPr>
          <w:szCs w:val="22"/>
        </w:rPr>
        <w:t xml:space="preserve"> </w:t>
      </w:r>
      <w:r w:rsidRPr="008F44DA">
        <w:rPr>
          <w:szCs w:val="22"/>
        </w:rPr>
        <w:t xml:space="preserve"> </w:t>
      </w:r>
    </w:p>
    <w:p w:rsidR="00D2505E" w:rsidRPr="008F44DA" w:rsidRDefault="00D2505E" w:rsidP="005A7661">
      <w:pPr>
        <w:pBdr>
          <w:top w:val="single" w:sz="4" w:space="1" w:color="auto"/>
          <w:left w:val="single" w:sz="4" w:space="4" w:color="auto"/>
          <w:bottom w:val="single" w:sz="4" w:space="1" w:color="auto"/>
          <w:right w:val="single" w:sz="4" w:space="4" w:color="auto"/>
        </w:pBdr>
        <w:rPr>
          <w:sz w:val="14"/>
          <w:szCs w:val="16"/>
        </w:rPr>
      </w:pPr>
    </w:p>
    <w:p w:rsidR="00D2505E" w:rsidRPr="008F44DA" w:rsidRDefault="00D2505E" w:rsidP="005A7661">
      <w:pPr>
        <w:pBdr>
          <w:top w:val="single" w:sz="4" w:space="1" w:color="auto"/>
          <w:left w:val="single" w:sz="4" w:space="4" w:color="auto"/>
          <w:bottom w:val="single" w:sz="4" w:space="1" w:color="auto"/>
          <w:right w:val="single" w:sz="4" w:space="4" w:color="auto"/>
        </w:pBdr>
      </w:pPr>
      <w:r w:rsidRPr="008F44DA">
        <w:t>The types of interest that should be declared include, but are not limited to:</w:t>
      </w:r>
    </w:p>
    <w:p w:rsidR="00D2505E" w:rsidRPr="008F44DA" w:rsidRDefault="00D2505E" w:rsidP="005A7661">
      <w:pPr>
        <w:pBdr>
          <w:top w:val="single" w:sz="4" w:space="1" w:color="auto"/>
          <w:left w:val="single" w:sz="4" w:space="4" w:color="auto"/>
          <w:bottom w:val="single" w:sz="4" w:space="1" w:color="auto"/>
          <w:right w:val="single" w:sz="4" w:space="4" w:color="auto"/>
        </w:pBdr>
        <w:rPr>
          <w:sz w:val="14"/>
          <w:szCs w:val="16"/>
        </w:rPr>
      </w:pPr>
    </w:p>
    <w:p w:rsidR="00D2505E" w:rsidRPr="008F44DA" w:rsidRDefault="00D2505E" w:rsidP="005A7661">
      <w:pPr>
        <w:pStyle w:val="Heading3"/>
        <w:pBdr>
          <w:top w:val="single" w:sz="4" w:space="1" w:color="auto"/>
          <w:left w:val="single" w:sz="4" w:space="4" w:color="auto"/>
          <w:bottom w:val="single" w:sz="4" w:space="1" w:color="auto"/>
          <w:right w:val="single" w:sz="4" w:space="4" w:color="auto"/>
        </w:pBdr>
        <w:rPr>
          <w:rFonts w:ascii="Arial" w:hAnsi="Arial"/>
          <w:sz w:val="20"/>
        </w:rPr>
      </w:pPr>
      <w:r w:rsidRPr="008F44DA">
        <w:rPr>
          <w:rFonts w:ascii="Arial" w:hAnsi="Arial"/>
          <w:sz w:val="20"/>
        </w:rPr>
        <w:t>Personal Interests</w:t>
      </w:r>
    </w:p>
    <w:p w:rsidR="00D2505E" w:rsidRPr="008F44DA" w:rsidRDefault="00D2505E" w:rsidP="005A7661">
      <w:pPr>
        <w:pStyle w:val="BodyText"/>
        <w:pBdr>
          <w:top w:val="single" w:sz="4" w:space="1" w:color="auto"/>
          <w:left w:val="single" w:sz="4" w:space="4" w:color="auto"/>
          <w:bottom w:val="single" w:sz="4" w:space="1" w:color="auto"/>
          <w:right w:val="single" w:sz="4" w:space="4" w:color="auto"/>
        </w:pBdr>
        <w:rPr>
          <w:rFonts w:ascii="Arial" w:hAnsi="Arial"/>
          <w:sz w:val="20"/>
        </w:rPr>
      </w:pPr>
      <w:r w:rsidRPr="008F44DA">
        <w:rPr>
          <w:rFonts w:ascii="Arial" w:hAnsi="Arial"/>
          <w:sz w:val="20"/>
        </w:rPr>
        <w:t>Personal interests in an organisation (e.g. a pharmaceutical company) that may in any way gain or lose financially from work undertaken on behalf of the meeting.  Personal interests include consultancies, fee-paid work or directly managed shareholdings (but not shareholdings through unit trusts or similar).</w:t>
      </w:r>
    </w:p>
    <w:p w:rsidR="00D2505E" w:rsidRPr="008F44DA" w:rsidRDefault="00D2505E" w:rsidP="005A7661">
      <w:pPr>
        <w:pBdr>
          <w:top w:val="single" w:sz="4" w:space="1" w:color="auto"/>
          <w:left w:val="single" w:sz="4" w:space="4" w:color="auto"/>
          <w:bottom w:val="single" w:sz="4" w:space="1" w:color="auto"/>
          <w:right w:val="single" w:sz="4" w:space="4" w:color="auto"/>
        </w:pBdr>
        <w:rPr>
          <w:sz w:val="14"/>
          <w:szCs w:val="16"/>
        </w:rPr>
      </w:pPr>
    </w:p>
    <w:p w:rsidR="00D2505E" w:rsidRPr="008F44DA" w:rsidRDefault="00D2505E" w:rsidP="005A7661">
      <w:pPr>
        <w:pStyle w:val="Heading3"/>
        <w:pBdr>
          <w:top w:val="single" w:sz="4" w:space="1" w:color="auto"/>
          <w:left w:val="single" w:sz="4" w:space="4" w:color="auto"/>
          <w:bottom w:val="single" w:sz="4" w:space="1" w:color="auto"/>
          <w:right w:val="single" w:sz="4" w:space="4" w:color="auto"/>
        </w:pBdr>
        <w:rPr>
          <w:rFonts w:ascii="Arial" w:hAnsi="Arial"/>
          <w:sz w:val="20"/>
        </w:rPr>
      </w:pPr>
      <w:r w:rsidRPr="008F44DA">
        <w:rPr>
          <w:rFonts w:ascii="Arial" w:hAnsi="Arial"/>
          <w:sz w:val="20"/>
        </w:rPr>
        <w:t>Non-Personal Interests</w:t>
      </w:r>
    </w:p>
    <w:p w:rsidR="00D2505E" w:rsidRPr="008F44DA" w:rsidRDefault="00D2505E" w:rsidP="005A7661">
      <w:pPr>
        <w:pBdr>
          <w:top w:val="single" w:sz="4" w:space="1" w:color="auto"/>
          <w:left w:val="single" w:sz="4" w:space="4" w:color="auto"/>
          <w:bottom w:val="single" w:sz="4" w:space="1" w:color="auto"/>
          <w:right w:val="single" w:sz="4" w:space="4" w:color="auto"/>
        </w:pBdr>
      </w:pPr>
      <w:r w:rsidRPr="008F44DA">
        <w:t xml:space="preserve">Non-personal interests in an organisation that may in any way gain or lose financially from work undertaken on behalf of the meeting. Non–personal interests are those that benefit a department for which the member is responsible, or in which they work, but not the member personally.  </w:t>
      </w:r>
    </w:p>
    <w:p w:rsidR="00D2505E" w:rsidRPr="008F44DA" w:rsidRDefault="00D2505E" w:rsidP="005A7661">
      <w:pPr>
        <w:pBdr>
          <w:top w:val="single" w:sz="4" w:space="1" w:color="auto"/>
          <w:left w:val="single" w:sz="4" w:space="4" w:color="auto"/>
          <w:bottom w:val="single" w:sz="4" w:space="1" w:color="auto"/>
          <w:right w:val="single" w:sz="4" w:space="4" w:color="auto"/>
        </w:pBdr>
      </w:pPr>
      <w:r w:rsidRPr="008F44DA">
        <w:t>Examples of non-personal interests include fellowships, grants for the running of a unit or department, sponsorship of a post or member of staff, commissioned research or other work from staff in the unit and, sponsorship of attendance at scientific or similar meetings.</w:t>
      </w:r>
    </w:p>
    <w:p w:rsidR="00D2505E" w:rsidRPr="008F44DA" w:rsidRDefault="00D2505E" w:rsidP="005A7661">
      <w:pPr>
        <w:pBdr>
          <w:top w:val="single" w:sz="4" w:space="1" w:color="auto"/>
          <w:left w:val="single" w:sz="4" w:space="4" w:color="auto"/>
          <w:bottom w:val="single" w:sz="4" w:space="1" w:color="auto"/>
          <w:right w:val="single" w:sz="4" w:space="4" w:color="auto"/>
        </w:pBdr>
        <w:rPr>
          <w:sz w:val="14"/>
          <w:szCs w:val="16"/>
        </w:rPr>
      </w:pPr>
    </w:p>
    <w:p w:rsidR="00D2505E" w:rsidRPr="008F44DA" w:rsidRDefault="00D2505E" w:rsidP="005A7661">
      <w:pPr>
        <w:pStyle w:val="Heading3"/>
        <w:pBdr>
          <w:top w:val="single" w:sz="4" w:space="1" w:color="auto"/>
          <w:left w:val="single" w:sz="4" w:space="4" w:color="auto"/>
          <w:bottom w:val="single" w:sz="4" w:space="1" w:color="auto"/>
          <w:right w:val="single" w:sz="4" w:space="4" w:color="auto"/>
        </w:pBdr>
        <w:rPr>
          <w:rFonts w:ascii="Arial" w:hAnsi="Arial"/>
          <w:sz w:val="20"/>
        </w:rPr>
      </w:pPr>
      <w:r w:rsidRPr="008F44DA">
        <w:rPr>
          <w:rFonts w:ascii="Arial" w:hAnsi="Arial"/>
          <w:sz w:val="20"/>
        </w:rPr>
        <w:t>Other Potential Conflicts</w:t>
      </w:r>
    </w:p>
    <w:p w:rsidR="00D2505E" w:rsidRPr="008F44DA" w:rsidRDefault="00D2505E" w:rsidP="005A7661">
      <w:pPr>
        <w:pBdr>
          <w:top w:val="single" w:sz="4" w:space="1" w:color="auto"/>
          <w:left w:val="single" w:sz="4" w:space="4" w:color="auto"/>
          <w:bottom w:val="single" w:sz="4" w:space="1" w:color="auto"/>
          <w:right w:val="single" w:sz="4" w:space="4" w:color="auto"/>
        </w:pBdr>
      </w:pPr>
      <w:r w:rsidRPr="008F44DA">
        <w:t>We would also ask reviewers and those who provide comments to declare other potential conflicts of interest. For example, former employment in an organisation that may in any way gain or lose from work undertaken on behalf of the hospital, political or religious convictions which might influence conclusions, or academic or personal links with somebody whose interests may be affected by decisions made and advice given to/by the meeting.</w:t>
      </w:r>
    </w:p>
    <w:p w:rsidR="00D2505E" w:rsidRDefault="00D2505E">
      <w:pPr>
        <w:jc w:val="center"/>
        <w:rPr>
          <w:b/>
          <w:sz w:val="24"/>
        </w:rPr>
      </w:pPr>
    </w:p>
    <w:p w:rsidR="00D2505E" w:rsidRDefault="00D2505E">
      <w:pPr>
        <w:jc w:val="center"/>
        <w:rPr>
          <w:b/>
          <w:sz w:val="24"/>
        </w:rPr>
      </w:pPr>
      <w:r>
        <w:rPr>
          <w:b/>
          <w:sz w:val="24"/>
        </w:rPr>
        <w:br w:type="page"/>
      </w:r>
      <w:r>
        <w:rPr>
          <w:b/>
          <w:sz w:val="24"/>
        </w:rPr>
        <w:lastRenderedPageBreak/>
        <w:t>Declaration of Potential Conflict of Interest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845"/>
      </w:tblGrid>
      <w:tr w:rsidR="00EB1E42" w:rsidRPr="00FF52B5" w:rsidTr="002B77E0">
        <w:tc>
          <w:tcPr>
            <w:tcW w:w="2695" w:type="dxa"/>
          </w:tcPr>
          <w:p w:rsidR="00EB1E42" w:rsidRPr="00FF52B5" w:rsidRDefault="00577A0A" w:rsidP="005A7661">
            <w:pPr>
              <w:pStyle w:val="BodyText3"/>
              <w:rPr>
                <w:i w:val="0"/>
              </w:rPr>
            </w:pPr>
            <w:r>
              <w:rPr>
                <w:b/>
                <w:noProof/>
              </w:rPr>
              <mc:AlternateContent>
                <mc:Choice Requires="wps">
                  <w:drawing>
                    <wp:anchor distT="0" distB="0" distL="114300" distR="114300" simplePos="0" relativeHeight="251670528" behindDoc="0" locked="0" layoutInCell="1" allowOverlap="1">
                      <wp:simplePos x="0" y="0"/>
                      <wp:positionH relativeFrom="column">
                        <wp:posOffset>86360</wp:posOffset>
                      </wp:positionH>
                      <wp:positionV relativeFrom="paragraph">
                        <wp:posOffset>-1119505</wp:posOffset>
                      </wp:positionV>
                      <wp:extent cx="1042035" cy="261620"/>
                      <wp:effectExtent l="0" t="0" r="24765"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61620"/>
                              </a:xfrm>
                              <a:prstGeom prst="rect">
                                <a:avLst/>
                              </a:prstGeom>
                              <a:solidFill>
                                <a:srgbClr val="FFFFFF"/>
                              </a:solidFill>
                              <a:ln w="9525">
                                <a:solidFill>
                                  <a:srgbClr val="000000"/>
                                </a:solidFill>
                                <a:miter lim="800000"/>
                                <a:headEnd/>
                                <a:tailEnd/>
                              </a:ln>
                            </wps:spPr>
                            <wps:txbx>
                              <w:txbxContent>
                                <w:p w:rsidR="00B40E12" w:rsidRPr="00917A8F" w:rsidRDefault="00B40E12" w:rsidP="00917A8F">
                                  <w:pPr>
                                    <w:rPr>
                                      <w:b/>
                                    </w:rPr>
                                  </w:pPr>
                                  <w:r w:rsidRPr="00917A8F">
                                    <w:rPr>
                                      <w:b/>
                                    </w:rPr>
                                    <w:t>Appendix 1</w:t>
                                  </w:r>
                                </w:p>
                                <w:p w:rsidR="00B40E12" w:rsidRDefault="00B40E12" w:rsidP="00917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8pt;margin-top:-88.15pt;width:82.0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RlLAIAAFcEAAAOAAAAZHJzL2Uyb0RvYy54bWysVNuO0zAQfUfiHyy/06ShLd2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">
                      <v:textbox>
                        <w:txbxContent>
                          <w:p w:rsidR="00B40E12" w:rsidRPr="00917A8F" w:rsidRDefault="00B40E12" w:rsidP="00917A8F">
                            <w:pPr>
                              <w:rPr>
                                <w:b/>
                              </w:rPr>
                            </w:pPr>
                            <w:r w:rsidRPr="00917A8F">
                              <w:rPr>
                                <w:b/>
                              </w:rPr>
                              <w:t>Appendix 1</w:t>
                            </w:r>
                          </w:p>
                          <w:p w:rsidR="00B40E12" w:rsidRDefault="00B40E12" w:rsidP="00917A8F"/>
                        </w:txbxContent>
                      </v:textbox>
                    </v:shape>
                  </w:pict>
                </mc:Fallback>
              </mc:AlternateContent>
            </w:r>
            <w:r w:rsidR="00EB1E42" w:rsidRPr="00FF52B5">
              <w:rPr>
                <w:i w:val="0"/>
              </w:rPr>
              <w:t>Name:</w:t>
            </w:r>
          </w:p>
          <w:p w:rsidR="00EB1E42" w:rsidRPr="00FF52B5" w:rsidRDefault="00EB1E42" w:rsidP="005A7661">
            <w:pPr>
              <w:pStyle w:val="BodyText3"/>
              <w:rPr>
                <w:i w:val="0"/>
              </w:rPr>
            </w:pPr>
            <w:r w:rsidRPr="000C61A8">
              <w:rPr>
                <w:i w:val="0"/>
                <w:sz w:val="18"/>
              </w:rPr>
              <w:t>(Please print)</w:t>
            </w:r>
          </w:p>
        </w:tc>
        <w:tc>
          <w:tcPr>
            <w:tcW w:w="7845" w:type="dxa"/>
          </w:tcPr>
          <w:p w:rsidR="00EB1E42" w:rsidRPr="000B23AC" w:rsidRDefault="000B23AC" w:rsidP="000B23AC">
            <w:pPr>
              <w:spacing w:before="120" w:after="120"/>
              <w:rPr>
                <w:rFonts w:eastAsia="MS PGothic" w:cs="Arial"/>
                <w:b/>
                <w:bCs/>
                <w:color w:val="FF0000"/>
                <w:szCs w:val="28"/>
              </w:rPr>
            </w:pPr>
            <w:r w:rsidRPr="000B23AC">
              <w:rPr>
                <w:rFonts w:eastAsia="MS PGothic" w:cs="Arial"/>
                <w:b/>
                <w:bCs/>
                <w:color w:val="FF0000"/>
                <w:szCs w:val="28"/>
              </w:rPr>
              <w:t>To be completed by applicant</w:t>
            </w:r>
          </w:p>
        </w:tc>
      </w:tr>
      <w:tr w:rsidR="00D2505E" w:rsidRPr="00FF52B5" w:rsidTr="00EB1E42">
        <w:tc>
          <w:tcPr>
            <w:tcW w:w="2695" w:type="dxa"/>
          </w:tcPr>
          <w:p w:rsidR="00D2505E" w:rsidRPr="00FF52B5" w:rsidRDefault="00D2505E" w:rsidP="005A7661">
            <w:pPr>
              <w:pStyle w:val="BodyText3"/>
              <w:rPr>
                <w:i w:val="0"/>
              </w:rPr>
            </w:pPr>
            <w:r w:rsidRPr="00FF52B5">
              <w:rPr>
                <w:i w:val="0"/>
              </w:rPr>
              <w:t>Organisation:</w:t>
            </w:r>
          </w:p>
          <w:p w:rsidR="00D2505E" w:rsidRPr="00EB1E42" w:rsidRDefault="00D2505E" w:rsidP="005A7661">
            <w:pPr>
              <w:pStyle w:val="BodyText3"/>
              <w:rPr>
                <w:i w:val="0"/>
                <w:sz w:val="18"/>
              </w:rPr>
            </w:pPr>
            <w:r w:rsidRPr="000C61A8">
              <w:rPr>
                <w:i w:val="0"/>
                <w:sz w:val="18"/>
              </w:rPr>
              <w:t>(Circle)</w:t>
            </w:r>
          </w:p>
        </w:tc>
        <w:tc>
          <w:tcPr>
            <w:tcW w:w="7845" w:type="dxa"/>
          </w:tcPr>
          <w:p w:rsidR="00D2505E" w:rsidRDefault="00D2505E" w:rsidP="005A7661">
            <w:pPr>
              <w:pStyle w:val="BodyText3"/>
              <w:rPr>
                <w:i w:val="0"/>
              </w:rPr>
            </w:pPr>
          </w:p>
          <w:p w:rsidR="00D2505E" w:rsidRPr="00FF52B5" w:rsidRDefault="00D2505E" w:rsidP="005A7661">
            <w:pPr>
              <w:pStyle w:val="BodyText3"/>
              <w:rPr>
                <w:i w:val="0"/>
              </w:rPr>
            </w:pPr>
            <w:r w:rsidRPr="00FF52B5">
              <w:rPr>
                <w:i w:val="0"/>
              </w:rPr>
              <w:t>MKUH NHS FT / MK CCG / CNWL-MK / Other (specify):</w:t>
            </w:r>
          </w:p>
        </w:tc>
      </w:tr>
      <w:tr w:rsidR="00D2505E" w:rsidRPr="00FF52B5" w:rsidTr="00EB1E42">
        <w:tc>
          <w:tcPr>
            <w:tcW w:w="2695" w:type="dxa"/>
          </w:tcPr>
          <w:p w:rsidR="00D2505E" w:rsidRPr="00FF52B5" w:rsidRDefault="00D2505E" w:rsidP="005A7661">
            <w:pPr>
              <w:pStyle w:val="BodyText3"/>
              <w:rPr>
                <w:i w:val="0"/>
              </w:rPr>
            </w:pPr>
            <w:r w:rsidRPr="00FF52B5">
              <w:rPr>
                <w:i w:val="0"/>
              </w:rPr>
              <w:t>Position within organisation:</w:t>
            </w:r>
          </w:p>
        </w:tc>
        <w:tc>
          <w:tcPr>
            <w:tcW w:w="7845" w:type="dxa"/>
          </w:tcPr>
          <w:p w:rsidR="00D2505E" w:rsidRPr="00FF52B5" w:rsidRDefault="00A304AA" w:rsidP="005A7661">
            <w:pPr>
              <w:pStyle w:val="BodyText3"/>
              <w:rPr>
                <w:i w:val="0"/>
              </w:rPr>
            </w:pPr>
            <w:r w:rsidRPr="00A304AA">
              <w:rPr>
                <w:rFonts w:eastAsia="MS PGothic" w:cs="Arial"/>
                <w:b/>
                <w:bCs/>
                <w:i w:val="0"/>
                <w:color w:val="FF0000"/>
                <w:sz w:val="22"/>
                <w:szCs w:val="28"/>
              </w:rPr>
              <w:t>To be completed by applicant</w:t>
            </w:r>
          </w:p>
        </w:tc>
      </w:tr>
      <w:tr w:rsidR="00D2505E" w:rsidTr="00EB1E42">
        <w:tc>
          <w:tcPr>
            <w:tcW w:w="10540" w:type="dxa"/>
            <w:gridSpan w:val="2"/>
          </w:tcPr>
          <w:p w:rsidR="00D2505E" w:rsidRPr="00FF52B5" w:rsidRDefault="00D2505E" w:rsidP="005A7661">
            <w:pPr>
              <w:pStyle w:val="BodyText3"/>
              <w:spacing w:before="100" w:beforeAutospacing="1"/>
              <w:jc w:val="center"/>
              <w:rPr>
                <w:b/>
                <w:i w:val="0"/>
              </w:rPr>
            </w:pPr>
            <w:r w:rsidRPr="00FF52B5">
              <w:rPr>
                <w:b/>
                <w:i w:val="0"/>
              </w:rPr>
              <w:t>THIS INFORMATION WILL NOT BE DISCLOSED WITHOUT PERMISSION</w:t>
            </w:r>
          </w:p>
        </w:tc>
      </w:tr>
    </w:tbl>
    <w:p w:rsidR="00D2505E" w:rsidRDefault="00D2505E" w:rsidP="005A7661">
      <w:pPr>
        <w:pStyle w:val="BodyText3"/>
        <w:rPr>
          <w:i w:val="0"/>
        </w:rPr>
      </w:pPr>
    </w:p>
    <w:p w:rsidR="00D2505E" w:rsidRPr="000C61A8" w:rsidRDefault="00D2505E">
      <w:pPr>
        <w:rPr>
          <w:b/>
        </w:rPr>
      </w:pPr>
      <w:r w:rsidRPr="0095378B">
        <w:t xml:space="preserve">As required in the Terms of Reference of the Milton Keynes Prescribing Advisory Group (MKPAG) on Declaration of Interest, I wish to declare the following Potential Conflicts of Interests which may have arisen </w:t>
      </w:r>
      <w:r w:rsidRPr="000C61A8">
        <w:rPr>
          <w:b/>
        </w:rPr>
        <w:t>during the last 12 months or planned over the</w:t>
      </w:r>
      <w:r w:rsidRPr="000C61A8">
        <w:rPr>
          <w:b/>
          <w:sz w:val="24"/>
        </w:rPr>
        <w:t xml:space="preserve"> </w:t>
      </w:r>
      <w:r w:rsidRPr="000C61A8">
        <w:rPr>
          <w:b/>
        </w:rPr>
        <w:t>next 12 months</w:t>
      </w:r>
    </w:p>
    <w:p w:rsidR="00D2505E" w:rsidRDefault="00D2505E">
      <w:pPr>
        <w:rPr>
          <w:b/>
          <w:sz w:val="24"/>
        </w:rPr>
      </w:pPr>
    </w:p>
    <w:p w:rsidR="00D2505E" w:rsidRPr="00E53DBF" w:rsidRDefault="00D2505E">
      <w:pPr>
        <w:rPr>
          <w:b/>
          <w:szCs w:val="22"/>
        </w:rPr>
      </w:pPr>
      <w:r w:rsidRPr="00E53DBF">
        <w:rPr>
          <w:b/>
          <w:szCs w:val="22"/>
        </w:rPr>
        <w:t>Declaration of Potentially Competing Interest</w:t>
      </w:r>
      <w:r>
        <w:rPr>
          <w:b/>
          <w:szCs w:val="22"/>
        </w:rPr>
        <w:t>(s)</w:t>
      </w:r>
      <w:r w:rsidRPr="00E53DBF">
        <w:rPr>
          <w:b/>
          <w:szCs w:val="22"/>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781"/>
        <w:gridCol w:w="4023"/>
      </w:tblGrid>
      <w:tr w:rsidR="00D2505E" w:rsidTr="00EB1E42">
        <w:tc>
          <w:tcPr>
            <w:tcW w:w="709" w:type="dxa"/>
          </w:tcPr>
          <w:p w:rsidR="00D2505E" w:rsidRDefault="00D2505E"/>
        </w:tc>
        <w:tc>
          <w:tcPr>
            <w:tcW w:w="3402" w:type="dxa"/>
          </w:tcPr>
          <w:p w:rsidR="00D2505E" w:rsidRDefault="00D2505E">
            <w:pPr>
              <w:jc w:val="center"/>
            </w:pPr>
            <w:r>
              <w:t>Item</w:t>
            </w:r>
          </w:p>
        </w:tc>
        <w:tc>
          <w:tcPr>
            <w:tcW w:w="2781" w:type="dxa"/>
          </w:tcPr>
          <w:p w:rsidR="00D2505E" w:rsidRDefault="00D2505E">
            <w:pPr>
              <w:jc w:val="center"/>
            </w:pPr>
            <w:r>
              <w:t>Company or Organisation</w:t>
            </w:r>
          </w:p>
        </w:tc>
        <w:tc>
          <w:tcPr>
            <w:tcW w:w="4023" w:type="dxa"/>
          </w:tcPr>
          <w:p w:rsidR="00D2505E" w:rsidRDefault="00D2505E" w:rsidP="005A7661">
            <w:r>
              <w:t>Outline description/ Comments</w:t>
            </w:r>
          </w:p>
          <w:p w:rsidR="00D2505E" w:rsidRDefault="00D2505E" w:rsidP="005A7661">
            <w:r>
              <w:t xml:space="preserve">(Salary, Grants, Fees, </w:t>
            </w:r>
            <w:proofErr w:type="spellStart"/>
            <w:r>
              <w:t>etc</w:t>
            </w:r>
            <w:proofErr w:type="spellEnd"/>
            <w:r>
              <w:t>)</w:t>
            </w:r>
          </w:p>
        </w:tc>
      </w:tr>
      <w:tr w:rsidR="00D2505E" w:rsidTr="00EB1E42">
        <w:tc>
          <w:tcPr>
            <w:tcW w:w="709" w:type="dxa"/>
          </w:tcPr>
          <w:p w:rsidR="00D2505E" w:rsidRDefault="00D2505E">
            <w:r>
              <w:t>1.</w:t>
            </w:r>
          </w:p>
        </w:tc>
        <w:tc>
          <w:tcPr>
            <w:tcW w:w="3402" w:type="dxa"/>
          </w:tcPr>
          <w:p w:rsidR="00D2505E" w:rsidRDefault="00D2505E">
            <w:r>
              <w:t>Shareholding and/or Company Directorship</w:t>
            </w:r>
          </w:p>
          <w:p w:rsidR="00D2505E" w:rsidRDefault="00D2505E">
            <w:pPr>
              <w:rPr>
                <w:sz w:val="16"/>
              </w:rPr>
            </w:pP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2.</w:t>
            </w:r>
          </w:p>
        </w:tc>
        <w:tc>
          <w:tcPr>
            <w:tcW w:w="3402" w:type="dxa"/>
          </w:tcPr>
          <w:p w:rsidR="00D2505E" w:rsidRPr="00EB1E42" w:rsidRDefault="00D2505E">
            <w:r>
              <w:t>Paid consultancy work either direct or via an agency or other third party</w:t>
            </w: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3.</w:t>
            </w:r>
          </w:p>
        </w:tc>
        <w:tc>
          <w:tcPr>
            <w:tcW w:w="3402" w:type="dxa"/>
          </w:tcPr>
          <w:p w:rsidR="00D2505E" w:rsidRDefault="00D2505E">
            <w:pPr>
              <w:rPr>
                <w:sz w:val="16"/>
              </w:rPr>
            </w:pPr>
            <w:r>
              <w:t>Occasional payments for lecturing; please identify regularity</w:t>
            </w: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4.</w:t>
            </w:r>
          </w:p>
        </w:tc>
        <w:tc>
          <w:tcPr>
            <w:tcW w:w="3402" w:type="dxa"/>
          </w:tcPr>
          <w:p w:rsidR="00D2505E" w:rsidRDefault="00D2505E">
            <w:r>
              <w:t>Sponsorship of posts in clinical or research team(s)</w:t>
            </w:r>
          </w:p>
          <w:p w:rsidR="00D2505E" w:rsidRDefault="00D2505E">
            <w:pPr>
              <w:rPr>
                <w:sz w:val="16"/>
              </w:rPr>
            </w:pP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5.</w:t>
            </w:r>
          </w:p>
        </w:tc>
        <w:tc>
          <w:tcPr>
            <w:tcW w:w="3402" w:type="dxa"/>
          </w:tcPr>
          <w:p w:rsidR="00D2505E" w:rsidRDefault="00D2505E">
            <w:r>
              <w:t>Sponsorship for conferences or other educational events</w:t>
            </w:r>
          </w:p>
          <w:p w:rsidR="00D2505E" w:rsidRDefault="00D2505E">
            <w:pPr>
              <w:rPr>
                <w:sz w:val="16"/>
              </w:rPr>
            </w:pPr>
            <w:r>
              <w:t xml:space="preserve"> </w:t>
            </w: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6.</w:t>
            </w:r>
          </w:p>
        </w:tc>
        <w:tc>
          <w:tcPr>
            <w:tcW w:w="3402" w:type="dxa"/>
          </w:tcPr>
          <w:p w:rsidR="00D2505E" w:rsidRDefault="00D2505E">
            <w:pPr>
              <w:rPr>
                <w:sz w:val="16"/>
              </w:rPr>
            </w:pPr>
            <w:r>
              <w:t>Sponsorship of any other description (travel, materials to support practice, research)</w:t>
            </w:r>
          </w:p>
        </w:tc>
        <w:tc>
          <w:tcPr>
            <w:tcW w:w="2781" w:type="dxa"/>
          </w:tcPr>
          <w:p w:rsidR="00D2505E" w:rsidRDefault="00D2505E"/>
        </w:tc>
        <w:tc>
          <w:tcPr>
            <w:tcW w:w="4023" w:type="dxa"/>
          </w:tcPr>
          <w:p w:rsidR="00D2505E" w:rsidRDefault="00D2505E"/>
        </w:tc>
      </w:tr>
      <w:tr w:rsidR="00D2505E" w:rsidTr="00EB1E42">
        <w:tc>
          <w:tcPr>
            <w:tcW w:w="709" w:type="dxa"/>
          </w:tcPr>
          <w:p w:rsidR="00D2505E" w:rsidRDefault="00D2505E">
            <w:r>
              <w:t>7.</w:t>
            </w:r>
          </w:p>
        </w:tc>
        <w:tc>
          <w:tcPr>
            <w:tcW w:w="3402" w:type="dxa"/>
          </w:tcPr>
          <w:p w:rsidR="00D2505E" w:rsidRDefault="00D2505E">
            <w:r>
              <w:t>Any other links (e.g. relatives)</w:t>
            </w:r>
          </w:p>
          <w:p w:rsidR="00D2505E" w:rsidRPr="00EB1E42" w:rsidRDefault="00D2505E">
            <w:r>
              <w:t>Or other potential areas of conflict</w:t>
            </w:r>
          </w:p>
        </w:tc>
        <w:tc>
          <w:tcPr>
            <w:tcW w:w="2781" w:type="dxa"/>
          </w:tcPr>
          <w:p w:rsidR="00D2505E" w:rsidRDefault="00D2505E"/>
        </w:tc>
        <w:tc>
          <w:tcPr>
            <w:tcW w:w="4023" w:type="dxa"/>
          </w:tcPr>
          <w:p w:rsidR="00D2505E" w:rsidRDefault="00D2505E"/>
        </w:tc>
      </w:tr>
    </w:tbl>
    <w:p w:rsidR="00D2505E" w:rsidRPr="00EB1E42" w:rsidRDefault="00D2505E">
      <w:pPr>
        <w:rPr>
          <w:sz w:val="12"/>
          <w:szCs w:val="1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993"/>
      </w:tblGrid>
      <w:tr w:rsidR="00D2505E" w:rsidTr="00EB1E42">
        <w:trPr>
          <w:cantSplit/>
        </w:trPr>
        <w:tc>
          <w:tcPr>
            <w:tcW w:w="709" w:type="dxa"/>
          </w:tcPr>
          <w:p w:rsidR="00D2505E" w:rsidRDefault="00D2505E">
            <w:r>
              <w:t>or</w:t>
            </w:r>
          </w:p>
        </w:tc>
        <w:tc>
          <w:tcPr>
            <w:tcW w:w="3402" w:type="dxa"/>
          </w:tcPr>
          <w:p w:rsidR="00D2505E" w:rsidRDefault="00D2505E">
            <w:r>
              <w:t>I have nothing to declare</w:t>
            </w:r>
          </w:p>
          <w:p w:rsidR="00D2505E" w:rsidRDefault="00D2505E"/>
        </w:tc>
        <w:tc>
          <w:tcPr>
            <w:tcW w:w="993" w:type="dxa"/>
          </w:tcPr>
          <w:p w:rsidR="00D2505E" w:rsidRDefault="00D2505E"/>
        </w:tc>
      </w:tr>
    </w:tbl>
    <w:p w:rsidR="00D2505E" w:rsidRPr="00EB1E42" w:rsidRDefault="00D2505E">
      <w:pPr>
        <w:rPr>
          <w:b/>
          <w:sz w:val="12"/>
          <w:szCs w:val="1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3827"/>
      </w:tblGrid>
      <w:tr w:rsidR="00D2505E" w:rsidRPr="00FF52B5" w:rsidTr="00EB1E42">
        <w:tc>
          <w:tcPr>
            <w:tcW w:w="6805" w:type="dxa"/>
          </w:tcPr>
          <w:p w:rsidR="00D2505E" w:rsidRPr="00FF52B5" w:rsidRDefault="00D2505E" w:rsidP="005A7661">
            <w:pPr>
              <w:spacing w:before="120" w:after="120"/>
            </w:pPr>
            <w:r w:rsidRPr="00FF52B5">
              <w:t>Signature:</w:t>
            </w:r>
          </w:p>
        </w:tc>
        <w:tc>
          <w:tcPr>
            <w:tcW w:w="3827" w:type="dxa"/>
          </w:tcPr>
          <w:p w:rsidR="00D2505E" w:rsidRPr="00FF52B5" w:rsidRDefault="00D2505E" w:rsidP="005A7661">
            <w:pPr>
              <w:spacing w:before="120" w:after="120"/>
            </w:pPr>
            <w:r w:rsidRPr="00FF52B5">
              <w:t>Date:</w:t>
            </w:r>
          </w:p>
        </w:tc>
      </w:tr>
    </w:tbl>
    <w:p w:rsidR="00D2505E" w:rsidRPr="00EB1E42" w:rsidRDefault="00D2505E">
      <w:pPr>
        <w:rPr>
          <w:b/>
          <w:sz w:val="12"/>
          <w:szCs w:val="1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2505E" w:rsidRPr="0095378B" w:rsidTr="00EB1E42">
        <w:tc>
          <w:tcPr>
            <w:tcW w:w="10632" w:type="dxa"/>
          </w:tcPr>
          <w:p w:rsidR="00D2505E" w:rsidRPr="0095378B" w:rsidRDefault="00D2505E">
            <w:r w:rsidRPr="0095378B">
              <w:t>Action taken by Chairman</w:t>
            </w:r>
          </w:p>
          <w:p w:rsidR="00D2505E" w:rsidRPr="0095378B" w:rsidRDefault="00D2505E"/>
          <w:p w:rsidR="00D2505E" w:rsidRPr="0095378B" w:rsidRDefault="00D2505E">
            <w:pPr>
              <w:rPr>
                <w:b/>
              </w:rPr>
            </w:pPr>
            <w:r w:rsidRPr="0095378B">
              <w:t>Date:</w:t>
            </w:r>
            <w:r w:rsidRPr="0095378B">
              <w:rPr>
                <w:b/>
              </w:rPr>
              <w:t xml:space="preserve"> </w:t>
            </w:r>
          </w:p>
        </w:tc>
      </w:tr>
    </w:tbl>
    <w:p w:rsidR="00EB1E42" w:rsidRDefault="00EB1E42" w:rsidP="00EB1E42">
      <w:pPr>
        <w:pStyle w:val="Heading2"/>
      </w:pPr>
      <w:bookmarkStart w:id="0" w:name="_GoBack"/>
      <w:bookmarkEnd w:id="0"/>
    </w:p>
    <w:p w:rsidR="00917A8F" w:rsidRPr="00917A8F" w:rsidRDefault="00D2505E" w:rsidP="00EB1E42">
      <w:pPr>
        <w:pStyle w:val="Heading2"/>
      </w:pPr>
      <w:r>
        <w:t>T</w:t>
      </w:r>
      <w:r w:rsidRPr="00617CE9">
        <w:t xml:space="preserve">he completed form should be sent by email as a scanned signed form to </w:t>
      </w:r>
      <w:r w:rsidRPr="000C61A8">
        <w:t xml:space="preserve">MKPAG Secretariat at:  </w:t>
      </w:r>
      <w:hyperlink r:id="rId22" w:history="1">
        <w:r w:rsidR="0086534C" w:rsidRPr="00CF1600">
          <w:rPr>
            <w:rStyle w:val="Hyperlink"/>
          </w:rPr>
          <w:t>Michelle.McCarthy@mkuh.nhs.uk</w:t>
        </w:r>
      </w:hyperlink>
      <w:r>
        <w:t xml:space="preserve"> </w:t>
      </w:r>
      <w:r w:rsidRPr="000C61A8">
        <w:t xml:space="preserve"> </w:t>
      </w:r>
    </w:p>
    <w:p w:rsidR="00D2505E" w:rsidRPr="00917A8F" w:rsidRDefault="00D2505E" w:rsidP="00917A8F">
      <w:pPr>
        <w:rPr>
          <w:lang w:eastAsia="en-US"/>
        </w:rPr>
      </w:pPr>
    </w:p>
    <w:sectPr w:rsidR="00D2505E" w:rsidRPr="00917A8F" w:rsidSect="00CF2F03">
      <w:type w:val="continuous"/>
      <w:pgSz w:w="11906" w:h="16838"/>
      <w:pgMar w:top="720" w:right="924" w:bottom="720" w:left="1259"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12" w:rsidRDefault="00B40E12">
      <w:r>
        <w:separator/>
      </w:r>
    </w:p>
  </w:endnote>
  <w:endnote w:type="continuationSeparator" w:id="0">
    <w:p w:rsidR="00B40E12" w:rsidRDefault="00B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PGothic">
    <w:altName w:val="MS Mincho"/>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8D" w:rsidRDefault="0085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12" w:rsidRPr="00CF2F03" w:rsidRDefault="00B40E12" w:rsidP="00CF2F03">
    <w:pPr>
      <w:pStyle w:val="Footer"/>
      <w:jc w:val="center"/>
      <w:rPr>
        <w:sz w:val="20"/>
      </w:rPr>
    </w:pPr>
    <w:r w:rsidRPr="00CF2F03">
      <w:rPr>
        <w:sz w:val="20"/>
      </w:rPr>
      <w:t xml:space="preserve">Application for a medicine to be added to the formulary Version </w:t>
    </w:r>
    <w:r>
      <w:rPr>
        <w:sz w:val="20"/>
      </w:rPr>
      <w:t>5</w:t>
    </w:r>
  </w:p>
  <w:p w:rsidR="00B40E12" w:rsidRDefault="00B40E12" w:rsidP="00CF2F03">
    <w:pPr>
      <w:pStyle w:val="Footer"/>
      <w:jc w:val="center"/>
      <w:rPr>
        <w:sz w:val="20"/>
      </w:rPr>
    </w:pPr>
    <w:r w:rsidRPr="00CF2F03">
      <w:rPr>
        <w:sz w:val="20"/>
      </w:rPr>
      <w:t xml:space="preserve">Further information and contact details of MKPAG can be found at </w:t>
    </w:r>
    <w:hyperlink r:id="rId1" w:history="1">
      <w:r w:rsidRPr="00F9760E">
        <w:rPr>
          <w:rStyle w:val="Hyperlink"/>
          <w:sz w:val="20"/>
        </w:rPr>
        <w:t>www.formularymk.nhs.uk</w:t>
      </w:r>
    </w:hyperlink>
  </w:p>
  <w:p w:rsidR="00B40E12" w:rsidRPr="00CF2F03" w:rsidRDefault="00B40E12" w:rsidP="00CF2F03">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86534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6534C">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8D" w:rsidRDefault="0085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12" w:rsidRDefault="00B40E12">
      <w:r>
        <w:separator/>
      </w:r>
    </w:p>
  </w:footnote>
  <w:footnote w:type="continuationSeparator" w:id="0">
    <w:p w:rsidR="00B40E12" w:rsidRDefault="00B4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8D" w:rsidRDefault="0085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12" w:rsidRDefault="0085708D" w:rsidP="002010B6">
    <w:pPr>
      <w:pStyle w:val="Header"/>
      <w:tabs>
        <w:tab w:val="clear" w:pos="8306"/>
        <w:tab w:val="right" w:pos="6300"/>
      </w:tabs>
    </w:pPr>
    <w:r>
      <w:rPr>
        <w:b/>
        <w:noProof/>
      </w:rPr>
      <w:drawing>
        <wp:anchor distT="0" distB="0" distL="114300" distR="114300" simplePos="0" relativeHeight="251660288" behindDoc="0" locked="0" layoutInCell="1" allowOverlap="1">
          <wp:simplePos x="0" y="0"/>
          <wp:positionH relativeFrom="column">
            <wp:posOffset>5224780</wp:posOffset>
          </wp:positionH>
          <wp:positionV relativeFrom="paragraph">
            <wp:posOffset>-264160</wp:posOffset>
          </wp:positionV>
          <wp:extent cx="1073785" cy="529590"/>
          <wp:effectExtent l="0" t="0" r="0" b="3810"/>
          <wp:wrapSquare wrapText="bothSides"/>
          <wp:docPr id="2" name="Picture 2"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29590"/>
                  </a:xfrm>
                  <a:prstGeom prst="rect">
                    <a:avLst/>
                  </a:prstGeom>
                  <a:noFill/>
                </pic:spPr>
              </pic:pic>
            </a:graphicData>
          </a:graphic>
          <wp14:sizeRelH relativeFrom="page">
            <wp14:pctWidth>0</wp14:pctWidth>
          </wp14:sizeRelH>
          <wp14:sizeRelV relativeFrom="page">
            <wp14:pctHeight>0</wp14:pctHeight>
          </wp14:sizeRelV>
        </wp:anchor>
      </w:drawing>
    </w:r>
    <w:r w:rsidR="00B40E12" w:rsidRPr="00D2505E">
      <w:rPr>
        <w:b/>
        <w:noProof/>
      </w:rPr>
      <w:drawing>
        <wp:anchor distT="0" distB="0" distL="114300" distR="114300" simplePos="0" relativeHeight="251658240" behindDoc="1" locked="0" layoutInCell="1" allowOverlap="1" wp14:anchorId="534CA53C" wp14:editId="3E6BC45E">
          <wp:simplePos x="0" y="0"/>
          <wp:positionH relativeFrom="column">
            <wp:posOffset>-495300</wp:posOffset>
          </wp:positionH>
          <wp:positionV relativeFrom="paragraph">
            <wp:posOffset>-268605</wp:posOffset>
          </wp:positionV>
          <wp:extent cx="2085975" cy="438150"/>
          <wp:effectExtent l="19050" t="0" r="9525" b="0"/>
          <wp:wrapTight wrapText="bothSides">
            <wp:wrapPolygon edited="0">
              <wp:start x="-197" y="0"/>
              <wp:lineTo x="-197" y="20661"/>
              <wp:lineTo x="21699" y="20661"/>
              <wp:lineTo x="21699" y="0"/>
              <wp:lineTo x="-197" y="0"/>
            </wp:wrapPolygon>
          </wp:wrapTight>
          <wp:docPr id="3" name="Picture 1" descr="cid:image001.gif@01CE1BD7.FCC6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1BD7.FCC6D210"/>
                  <pic:cNvPicPr>
                    <a:picLocks noChangeAspect="1" noChangeArrowheads="1"/>
                  </pic:cNvPicPr>
                </pic:nvPicPr>
                <pic:blipFill>
                  <a:blip r:embed="rId2" r:link="rId3"/>
                  <a:srcRect/>
                  <a:stretch>
                    <a:fillRect/>
                  </a:stretch>
                </pic:blipFill>
                <pic:spPr bwMode="auto">
                  <a:xfrm>
                    <a:off x="0" y="0"/>
                    <a:ext cx="2085975" cy="438150"/>
                  </a:xfrm>
                  <a:prstGeom prst="rect">
                    <a:avLst/>
                  </a:prstGeom>
                  <a:noFill/>
                  <a:ln w="9525">
                    <a:noFill/>
                    <a:miter lim="800000"/>
                    <a:headEnd/>
                    <a:tailEnd/>
                  </a:ln>
                </pic:spPr>
              </pic:pic>
            </a:graphicData>
          </a:graphic>
        </wp:anchor>
      </w:drawing>
    </w:r>
    <w:r w:rsidR="00B40E12">
      <w:tab/>
    </w:r>
    <w:r w:rsidR="00B40E12">
      <w:rPr>
        <w:noProof/>
      </w:rPr>
      <w:drawing>
        <wp:inline distT="0" distB="0" distL="0" distR="0" wp14:anchorId="47590E42" wp14:editId="3E84D816">
          <wp:extent cx="1752600" cy="771525"/>
          <wp:effectExtent l="19050" t="0" r="0" b="0"/>
          <wp:docPr id="1" name="Picture 1" descr="CNWL%20MKCH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L%20MKCHS%20logo"/>
                  <pic:cNvPicPr>
                    <a:picLocks noChangeAspect="1" noChangeArrowheads="1"/>
                  </pic:cNvPicPr>
                </pic:nvPicPr>
                <pic:blipFill>
                  <a:blip r:embed="rId4"/>
                  <a:srcRect/>
                  <a:stretch>
                    <a:fillRect/>
                  </a:stretch>
                </pic:blipFill>
                <pic:spPr bwMode="auto">
                  <a:xfrm>
                    <a:off x="0" y="0"/>
                    <a:ext cx="1752600" cy="771525"/>
                  </a:xfrm>
                  <a:prstGeom prst="rect">
                    <a:avLst/>
                  </a:prstGeom>
                  <a:noFill/>
                  <a:ln w="9525">
                    <a:noFill/>
                    <a:miter lim="800000"/>
                    <a:headEnd/>
                    <a:tailEnd/>
                  </a:ln>
                </pic:spPr>
              </pic:pic>
            </a:graphicData>
          </a:graphic>
        </wp:inline>
      </w:drawing>
    </w:r>
    <w:r w:rsidR="00B40E12">
      <w:tab/>
    </w:r>
    <w:r w:rsidR="00B40E12">
      <w:tab/>
    </w:r>
    <w:r w:rsidR="00B40E12">
      <w:tab/>
    </w:r>
  </w:p>
  <w:p w:rsidR="00B40E12" w:rsidRPr="000B1BB8" w:rsidRDefault="00B40E12" w:rsidP="00AC5D17">
    <w:pPr>
      <w:jc w:val="center"/>
      <w:rPr>
        <w:sz w:val="24"/>
        <w:szCs w:val="24"/>
      </w:rPr>
    </w:pPr>
    <w:r w:rsidRPr="000B1BB8">
      <w:rPr>
        <w:sz w:val="24"/>
        <w:szCs w:val="24"/>
      </w:rPr>
      <w:t>MILTON KEYNES PRESCRIBING ADVISORY GROUP (MKPAG)</w:t>
    </w:r>
  </w:p>
  <w:p w:rsidR="00B40E12" w:rsidRPr="000B1BB8" w:rsidRDefault="00B40E12" w:rsidP="00AC5D17">
    <w:pPr>
      <w:jc w:val="center"/>
      <w:rPr>
        <w:b/>
        <w:sz w:val="28"/>
        <w:szCs w:val="28"/>
      </w:rPr>
    </w:pPr>
    <w:r w:rsidRPr="000B1BB8">
      <w:rPr>
        <w:b/>
        <w:sz w:val="28"/>
        <w:szCs w:val="28"/>
      </w:rPr>
      <w:t>Application for a medicine to be added to the formulary</w:t>
    </w:r>
  </w:p>
  <w:p w:rsidR="00B40E12" w:rsidRPr="00800721" w:rsidRDefault="00B40E12" w:rsidP="00AC5D17">
    <w:pPr>
      <w:jc w:val="right"/>
      <w:rPr>
        <w:b/>
        <w:color w:val="0070C0"/>
        <w:sz w:val="20"/>
      </w:rPr>
    </w:pPr>
    <w:r w:rsidRPr="00800721">
      <w:rPr>
        <w:b/>
        <w:color w:val="0070C0"/>
        <w:sz w:val="20"/>
      </w:rPr>
      <w:t xml:space="preserve">Version </w:t>
    </w:r>
    <w:r>
      <w:rPr>
        <w:b/>
        <w:color w:val="0070C0"/>
        <w:sz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8D" w:rsidRDefault="0085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4BD"/>
    <w:multiLevelType w:val="hybridMultilevel"/>
    <w:tmpl w:val="0964AD5C"/>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
    <w:nsid w:val="106D514D"/>
    <w:multiLevelType w:val="hybridMultilevel"/>
    <w:tmpl w:val="918656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995907"/>
    <w:multiLevelType w:val="hybridMultilevel"/>
    <w:tmpl w:val="5746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C1BCD"/>
    <w:multiLevelType w:val="multilevel"/>
    <w:tmpl w:val="BE3E063E"/>
    <w:lvl w:ilvl="0">
      <w:start w:val="1"/>
      <w:numFmt w:val="bullet"/>
      <w:lvlText w:val=""/>
      <w:lvlJc w:val="left"/>
      <w:pPr>
        <w:tabs>
          <w:tab w:val="num" w:pos="3528"/>
        </w:tabs>
        <w:ind w:left="3528" w:firstLine="256"/>
      </w:pPr>
      <w:rPr>
        <w:rFonts w:ascii="Wingdings" w:hAnsi="Wingdings"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4">
    <w:nsid w:val="2C9876CF"/>
    <w:multiLevelType w:val="hybridMultilevel"/>
    <w:tmpl w:val="70F02D24"/>
    <w:lvl w:ilvl="0" w:tplc="35D81F54">
      <w:start w:val="1"/>
      <w:numFmt w:val="bullet"/>
      <w:lvlText w:val=""/>
      <w:lvlJc w:val="left"/>
      <w:pPr>
        <w:tabs>
          <w:tab w:val="num" w:pos="4144"/>
        </w:tabs>
        <w:ind w:left="4144"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401932A1"/>
    <w:multiLevelType w:val="hybridMultilevel"/>
    <w:tmpl w:val="FF24B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C11D64"/>
    <w:multiLevelType w:val="hybridMultilevel"/>
    <w:tmpl w:val="857A0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14C01"/>
    <w:multiLevelType w:val="hybridMultilevel"/>
    <w:tmpl w:val="7A06B39C"/>
    <w:lvl w:ilvl="0" w:tplc="08090001">
      <w:start w:val="1"/>
      <w:numFmt w:val="bullet"/>
      <w:lvlText w:val=""/>
      <w:lvlJc w:val="left"/>
      <w:pPr>
        <w:tabs>
          <w:tab w:val="num" w:pos="288"/>
        </w:tabs>
        <w:ind w:left="288" w:hanging="360"/>
      </w:pPr>
      <w:rPr>
        <w:rFonts w:ascii="Symbol" w:hAnsi="Symbol" w:hint="default"/>
      </w:rPr>
    </w:lvl>
    <w:lvl w:ilvl="1" w:tplc="19B6BA76">
      <w:start w:val="1"/>
      <w:numFmt w:val="decimal"/>
      <w:lvlText w:val="%2."/>
      <w:lvlJc w:val="right"/>
      <w:pPr>
        <w:tabs>
          <w:tab w:val="num" w:pos="288"/>
        </w:tabs>
        <w:ind w:left="288" w:firstLine="0"/>
      </w:pPr>
      <w:rPr>
        <w:rFonts w:hint="default"/>
      </w:rPr>
    </w:lvl>
    <w:lvl w:ilvl="2" w:tplc="35D81F54">
      <w:start w:val="1"/>
      <w:numFmt w:val="bullet"/>
      <w:lvlText w:val=""/>
      <w:lvlJc w:val="left"/>
      <w:pPr>
        <w:tabs>
          <w:tab w:val="num" w:pos="1728"/>
        </w:tabs>
        <w:ind w:left="1728" w:hanging="360"/>
      </w:pPr>
      <w:rPr>
        <w:rFonts w:ascii="Symbol" w:hAnsi="Symbol"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8">
    <w:nsid w:val="78B174BD"/>
    <w:multiLevelType w:val="hybridMultilevel"/>
    <w:tmpl w:val="90F820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E803780"/>
    <w:multiLevelType w:val="hybridMultilevel"/>
    <w:tmpl w:val="BE3E063E"/>
    <w:lvl w:ilvl="0" w:tplc="3E1C1768">
      <w:start w:val="1"/>
      <w:numFmt w:val="bullet"/>
      <w:lvlText w:val=""/>
      <w:lvlJc w:val="left"/>
      <w:pPr>
        <w:tabs>
          <w:tab w:val="num" w:pos="3528"/>
        </w:tabs>
        <w:ind w:left="3528" w:firstLine="256"/>
      </w:pPr>
      <w:rPr>
        <w:rFonts w:ascii="Wingdings" w:hAnsi="Wingdings"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3"/>
  </w:num>
  <w:num w:numId="6">
    <w:abstractNumId w:val="4"/>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D0"/>
    <w:rsid w:val="00000552"/>
    <w:rsid w:val="00001874"/>
    <w:rsid w:val="00021684"/>
    <w:rsid w:val="00027F48"/>
    <w:rsid w:val="000566DE"/>
    <w:rsid w:val="00061E7A"/>
    <w:rsid w:val="00064A22"/>
    <w:rsid w:val="00070F51"/>
    <w:rsid w:val="00084A4A"/>
    <w:rsid w:val="000A04C8"/>
    <w:rsid w:val="000B1BB8"/>
    <w:rsid w:val="000B23AC"/>
    <w:rsid w:val="000D69EC"/>
    <w:rsid w:val="000E126A"/>
    <w:rsid w:val="001174DD"/>
    <w:rsid w:val="00140324"/>
    <w:rsid w:val="00142971"/>
    <w:rsid w:val="00151724"/>
    <w:rsid w:val="001518FF"/>
    <w:rsid w:val="00190099"/>
    <w:rsid w:val="00197DBC"/>
    <w:rsid w:val="001B5BA8"/>
    <w:rsid w:val="001B75CF"/>
    <w:rsid w:val="001C38E5"/>
    <w:rsid w:val="002010B6"/>
    <w:rsid w:val="00223058"/>
    <w:rsid w:val="0022308C"/>
    <w:rsid w:val="00227A03"/>
    <w:rsid w:val="0023537C"/>
    <w:rsid w:val="00253939"/>
    <w:rsid w:val="00256F0A"/>
    <w:rsid w:val="00266B91"/>
    <w:rsid w:val="00267754"/>
    <w:rsid w:val="00272D2C"/>
    <w:rsid w:val="0028176A"/>
    <w:rsid w:val="00285F41"/>
    <w:rsid w:val="00295535"/>
    <w:rsid w:val="002A0652"/>
    <w:rsid w:val="002B77E0"/>
    <w:rsid w:val="002E7AD8"/>
    <w:rsid w:val="002F76A8"/>
    <w:rsid w:val="00301385"/>
    <w:rsid w:val="00306528"/>
    <w:rsid w:val="00306FA9"/>
    <w:rsid w:val="00315190"/>
    <w:rsid w:val="003505C0"/>
    <w:rsid w:val="0037423D"/>
    <w:rsid w:val="003A3EFA"/>
    <w:rsid w:val="003A6038"/>
    <w:rsid w:val="003A6FB5"/>
    <w:rsid w:val="003B273E"/>
    <w:rsid w:val="003D2A86"/>
    <w:rsid w:val="003D69CB"/>
    <w:rsid w:val="003D7E18"/>
    <w:rsid w:val="003E33BE"/>
    <w:rsid w:val="003F01F2"/>
    <w:rsid w:val="004045C6"/>
    <w:rsid w:val="00420F73"/>
    <w:rsid w:val="00426058"/>
    <w:rsid w:val="004306B5"/>
    <w:rsid w:val="0046133B"/>
    <w:rsid w:val="0046573E"/>
    <w:rsid w:val="00474053"/>
    <w:rsid w:val="00477165"/>
    <w:rsid w:val="00477DDF"/>
    <w:rsid w:val="00480CAD"/>
    <w:rsid w:val="00486BA3"/>
    <w:rsid w:val="00493A75"/>
    <w:rsid w:val="004B6744"/>
    <w:rsid w:val="004C0B54"/>
    <w:rsid w:val="004D06D5"/>
    <w:rsid w:val="004D1F3B"/>
    <w:rsid w:val="004D6A48"/>
    <w:rsid w:val="005337F1"/>
    <w:rsid w:val="005343AB"/>
    <w:rsid w:val="005564F9"/>
    <w:rsid w:val="00577A0A"/>
    <w:rsid w:val="005A7661"/>
    <w:rsid w:val="005B2B07"/>
    <w:rsid w:val="005C16BD"/>
    <w:rsid w:val="005F2342"/>
    <w:rsid w:val="0061662A"/>
    <w:rsid w:val="00624FAA"/>
    <w:rsid w:val="00630673"/>
    <w:rsid w:val="0064060C"/>
    <w:rsid w:val="00643D0E"/>
    <w:rsid w:val="006805B4"/>
    <w:rsid w:val="006921E4"/>
    <w:rsid w:val="00697D1F"/>
    <w:rsid w:val="006A4391"/>
    <w:rsid w:val="006B6C0B"/>
    <w:rsid w:val="006E3EE2"/>
    <w:rsid w:val="006F73BF"/>
    <w:rsid w:val="0072539C"/>
    <w:rsid w:val="00740193"/>
    <w:rsid w:val="0074786B"/>
    <w:rsid w:val="00752A3A"/>
    <w:rsid w:val="007574F5"/>
    <w:rsid w:val="00770724"/>
    <w:rsid w:val="00776985"/>
    <w:rsid w:val="00782DDB"/>
    <w:rsid w:val="00796965"/>
    <w:rsid w:val="007C34FA"/>
    <w:rsid w:val="007D015C"/>
    <w:rsid w:val="007D3123"/>
    <w:rsid w:val="007D3998"/>
    <w:rsid w:val="007D6E85"/>
    <w:rsid w:val="007E735C"/>
    <w:rsid w:val="007F081E"/>
    <w:rsid w:val="00800721"/>
    <w:rsid w:val="00831F7F"/>
    <w:rsid w:val="00842836"/>
    <w:rsid w:val="00844FA8"/>
    <w:rsid w:val="00854CE6"/>
    <w:rsid w:val="0085708D"/>
    <w:rsid w:val="008605C3"/>
    <w:rsid w:val="0086534C"/>
    <w:rsid w:val="008758D4"/>
    <w:rsid w:val="0088288D"/>
    <w:rsid w:val="00892EC9"/>
    <w:rsid w:val="008A63C9"/>
    <w:rsid w:val="008B710F"/>
    <w:rsid w:val="00904A3E"/>
    <w:rsid w:val="00917A8F"/>
    <w:rsid w:val="009300F3"/>
    <w:rsid w:val="00980C5F"/>
    <w:rsid w:val="009D4740"/>
    <w:rsid w:val="009E1743"/>
    <w:rsid w:val="009E5E33"/>
    <w:rsid w:val="009F4F6D"/>
    <w:rsid w:val="00A23F4E"/>
    <w:rsid w:val="00A26E86"/>
    <w:rsid w:val="00A304AA"/>
    <w:rsid w:val="00A42B08"/>
    <w:rsid w:val="00A61506"/>
    <w:rsid w:val="00A64703"/>
    <w:rsid w:val="00A65A29"/>
    <w:rsid w:val="00A978FA"/>
    <w:rsid w:val="00AA0091"/>
    <w:rsid w:val="00AC5D17"/>
    <w:rsid w:val="00AD4358"/>
    <w:rsid w:val="00AE0216"/>
    <w:rsid w:val="00AF59E7"/>
    <w:rsid w:val="00AF7295"/>
    <w:rsid w:val="00B06B64"/>
    <w:rsid w:val="00B40E12"/>
    <w:rsid w:val="00B763D9"/>
    <w:rsid w:val="00B85431"/>
    <w:rsid w:val="00B91357"/>
    <w:rsid w:val="00BD20C4"/>
    <w:rsid w:val="00BD5EA4"/>
    <w:rsid w:val="00BE18D0"/>
    <w:rsid w:val="00BF0999"/>
    <w:rsid w:val="00C05DF2"/>
    <w:rsid w:val="00C10801"/>
    <w:rsid w:val="00C91A3E"/>
    <w:rsid w:val="00CA0D8D"/>
    <w:rsid w:val="00CB6ADF"/>
    <w:rsid w:val="00CD5601"/>
    <w:rsid w:val="00CE5B46"/>
    <w:rsid w:val="00CF2F03"/>
    <w:rsid w:val="00CF4C5E"/>
    <w:rsid w:val="00D112EF"/>
    <w:rsid w:val="00D1269A"/>
    <w:rsid w:val="00D14E00"/>
    <w:rsid w:val="00D2505E"/>
    <w:rsid w:val="00D26607"/>
    <w:rsid w:val="00D41013"/>
    <w:rsid w:val="00D44CBB"/>
    <w:rsid w:val="00D45E2D"/>
    <w:rsid w:val="00D77D76"/>
    <w:rsid w:val="00D800F9"/>
    <w:rsid w:val="00D86CBA"/>
    <w:rsid w:val="00D90C81"/>
    <w:rsid w:val="00DB6CAE"/>
    <w:rsid w:val="00DE3FD0"/>
    <w:rsid w:val="00DE6EB3"/>
    <w:rsid w:val="00E20EE2"/>
    <w:rsid w:val="00E22AAF"/>
    <w:rsid w:val="00E55D50"/>
    <w:rsid w:val="00E57671"/>
    <w:rsid w:val="00E632CB"/>
    <w:rsid w:val="00E63AD9"/>
    <w:rsid w:val="00E64C2D"/>
    <w:rsid w:val="00E6602C"/>
    <w:rsid w:val="00E70341"/>
    <w:rsid w:val="00E72D40"/>
    <w:rsid w:val="00E839D5"/>
    <w:rsid w:val="00E86D8F"/>
    <w:rsid w:val="00E92D5F"/>
    <w:rsid w:val="00EB1E42"/>
    <w:rsid w:val="00EC15A8"/>
    <w:rsid w:val="00EC3BD5"/>
    <w:rsid w:val="00ED52C7"/>
    <w:rsid w:val="00EF3837"/>
    <w:rsid w:val="00EF3D05"/>
    <w:rsid w:val="00EF3F9C"/>
    <w:rsid w:val="00F15CDC"/>
    <w:rsid w:val="00F224DF"/>
    <w:rsid w:val="00F37947"/>
    <w:rsid w:val="00F4319A"/>
    <w:rsid w:val="00F45AB3"/>
    <w:rsid w:val="00F60167"/>
    <w:rsid w:val="00F739D0"/>
    <w:rsid w:val="00F95F15"/>
    <w:rsid w:val="00FB2478"/>
    <w:rsid w:val="00FB74A6"/>
    <w:rsid w:val="00FE3441"/>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8"/>
    <w:rPr>
      <w:rFonts w:ascii="Arial" w:hAnsi="Arial"/>
      <w:sz w:val="22"/>
    </w:rPr>
  </w:style>
  <w:style w:type="paragraph" w:styleId="Heading2">
    <w:name w:val="heading 2"/>
    <w:basedOn w:val="Normal"/>
    <w:next w:val="Normal"/>
    <w:link w:val="Heading2Char"/>
    <w:qFormat/>
    <w:rsid w:val="00C05DF2"/>
    <w:pPr>
      <w:keepNext/>
      <w:outlineLvl w:val="1"/>
    </w:pPr>
    <w:rPr>
      <w:rFonts w:cs="Arial"/>
      <w:b/>
      <w:bCs/>
      <w:szCs w:val="22"/>
      <w:lang w:eastAsia="en-US"/>
    </w:rPr>
  </w:style>
  <w:style w:type="paragraph" w:styleId="Heading3">
    <w:name w:val="heading 3"/>
    <w:basedOn w:val="Normal"/>
    <w:next w:val="Normal"/>
    <w:link w:val="Heading3Char"/>
    <w:qFormat/>
    <w:rsid w:val="007E735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6A8"/>
    <w:rPr>
      <w:color w:val="0000FF"/>
      <w:u w:val="single"/>
    </w:rPr>
  </w:style>
  <w:style w:type="table" w:styleId="TableGrid">
    <w:name w:val="Table Grid"/>
    <w:basedOn w:val="TableNormal"/>
    <w:rsid w:val="002F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76A8"/>
    <w:pPr>
      <w:tabs>
        <w:tab w:val="center" w:pos="4153"/>
        <w:tab w:val="right" w:pos="8306"/>
      </w:tabs>
    </w:pPr>
  </w:style>
  <w:style w:type="paragraph" w:styleId="Footer">
    <w:name w:val="footer"/>
    <w:basedOn w:val="Normal"/>
    <w:rsid w:val="002F76A8"/>
    <w:pPr>
      <w:tabs>
        <w:tab w:val="center" w:pos="4153"/>
        <w:tab w:val="right" w:pos="8306"/>
      </w:tabs>
    </w:pPr>
  </w:style>
  <w:style w:type="character" w:styleId="PageNumber">
    <w:name w:val="page number"/>
    <w:basedOn w:val="DefaultParagraphFont"/>
    <w:rsid w:val="00F95F15"/>
  </w:style>
  <w:style w:type="character" w:customStyle="1" w:styleId="Heading2Char">
    <w:name w:val="Heading 2 Char"/>
    <w:link w:val="Heading2"/>
    <w:rsid w:val="00C05DF2"/>
    <w:rPr>
      <w:rFonts w:ascii="Arial" w:hAnsi="Arial" w:cs="Arial"/>
      <w:b/>
      <w:bCs/>
      <w:sz w:val="22"/>
      <w:szCs w:val="22"/>
      <w:lang w:val="en-GB" w:eastAsia="en-US" w:bidi="ar-SA"/>
    </w:rPr>
  </w:style>
  <w:style w:type="paragraph" w:customStyle="1" w:styleId="Default">
    <w:name w:val="Default"/>
    <w:rsid w:val="00C05D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E7186"/>
    <w:rPr>
      <w:rFonts w:ascii="Lucida Grande" w:hAnsi="Lucida Grande"/>
      <w:sz w:val="18"/>
      <w:szCs w:val="18"/>
    </w:rPr>
  </w:style>
  <w:style w:type="character" w:customStyle="1" w:styleId="BalloonTextChar">
    <w:name w:val="Balloon Text Char"/>
    <w:link w:val="BalloonText"/>
    <w:uiPriority w:val="99"/>
    <w:semiHidden/>
    <w:rsid w:val="00FE7186"/>
    <w:rPr>
      <w:rFonts w:ascii="Lucida Grande" w:hAnsi="Lucida Grande" w:cs="Lucida Grande"/>
      <w:sz w:val="18"/>
      <w:szCs w:val="18"/>
      <w:lang w:eastAsia="en-GB"/>
    </w:rPr>
  </w:style>
  <w:style w:type="character" w:customStyle="1" w:styleId="Heading3Char">
    <w:name w:val="Heading 3 Char"/>
    <w:link w:val="Heading3"/>
    <w:uiPriority w:val="9"/>
    <w:semiHidden/>
    <w:rsid w:val="007E735C"/>
    <w:rPr>
      <w:rFonts w:ascii="Calibri" w:eastAsia="MS Gothic" w:hAnsi="Calibri" w:cs="Times New Roman"/>
      <w:b/>
      <w:bCs/>
      <w:sz w:val="26"/>
      <w:szCs w:val="26"/>
      <w:lang w:eastAsia="en-GB"/>
    </w:rPr>
  </w:style>
  <w:style w:type="paragraph" w:styleId="BodyText">
    <w:name w:val="Body Text"/>
    <w:basedOn w:val="Normal"/>
    <w:link w:val="BodyTextChar"/>
    <w:rsid w:val="007E735C"/>
    <w:rPr>
      <w:rFonts w:ascii="Times New Roman" w:hAnsi="Times New Roman"/>
      <w:sz w:val="24"/>
    </w:rPr>
  </w:style>
  <w:style w:type="character" w:customStyle="1" w:styleId="BodyTextChar">
    <w:name w:val="Body Text Char"/>
    <w:link w:val="BodyText"/>
    <w:rsid w:val="007E735C"/>
    <w:rPr>
      <w:sz w:val="24"/>
    </w:rPr>
  </w:style>
  <w:style w:type="paragraph" w:styleId="BodyTextIndent3">
    <w:name w:val="Body Text Indent 3"/>
    <w:basedOn w:val="Normal"/>
    <w:link w:val="BodyTextIndent3Char"/>
    <w:rsid w:val="007E735C"/>
    <w:pPr>
      <w:tabs>
        <w:tab w:val="left" w:pos="1980"/>
        <w:tab w:val="left" w:pos="2700"/>
        <w:tab w:val="left" w:pos="3060"/>
      </w:tabs>
      <w:ind w:left="720"/>
    </w:pPr>
    <w:rPr>
      <w:b/>
    </w:rPr>
  </w:style>
  <w:style w:type="character" w:customStyle="1" w:styleId="BodyTextIndent3Char">
    <w:name w:val="Body Text Indent 3 Char"/>
    <w:link w:val="BodyTextIndent3"/>
    <w:rsid w:val="007E735C"/>
    <w:rPr>
      <w:rFonts w:ascii="Arial" w:hAnsi="Arial"/>
      <w:b/>
      <w:sz w:val="22"/>
    </w:rPr>
  </w:style>
  <w:style w:type="paragraph" w:styleId="BodyText2">
    <w:name w:val="Body Text 2"/>
    <w:basedOn w:val="Normal"/>
    <w:link w:val="BodyText2Char"/>
    <w:rsid w:val="007E735C"/>
    <w:rPr>
      <w:b/>
      <w:i/>
      <w:sz w:val="20"/>
    </w:rPr>
  </w:style>
  <w:style w:type="character" w:customStyle="1" w:styleId="BodyText2Char">
    <w:name w:val="Body Text 2 Char"/>
    <w:link w:val="BodyText2"/>
    <w:rsid w:val="007E735C"/>
    <w:rPr>
      <w:rFonts w:ascii="Arial" w:hAnsi="Arial"/>
      <w:b/>
      <w:i/>
    </w:rPr>
  </w:style>
  <w:style w:type="paragraph" w:styleId="BodyText3">
    <w:name w:val="Body Text 3"/>
    <w:basedOn w:val="Normal"/>
    <w:link w:val="BodyText3Char"/>
    <w:rsid w:val="007E735C"/>
    <w:rPr>
      <w:i/>
      <w:sz w:val="20"/>
    </w:rPr>
  </w:style>
  <w:style w:type="character" w:customStyle="1" w:styleId="BodyText3Char">
    <w:name w:val="Body Text 3 Char"/>
    <w:link w:val="BodyText3"/>
    <w:rsid w:val="007E735C"/>
    <w:rPr>
      <w:rFonts w:ascii="Arial" w:hAnsi="Arial"/>
      <w:i/>
    </w:rPr>
  </w:style>
  <w:style w:type="paragraph" w:styleId="NormalWeb">
    <w:name w:val="Normal (Web)"/>
    <w:basedOn w:val="Normal"/>
    <w:uiPriority w:val="99"/>
    <w:unhideWhenUsed/>
    <w:rsid w:val="007D3998"/>
    <w:pPr>
      <w:spacing w:before="100" w:beforeAutospacing="1" w:after="75"/>
    </w:pPr>
    <w:rPr>
      <w:rFonts w:ascii="Times New Roman" w:hAnsi="Times New Roman"/>
      <w:color w:val="000000"/>
      <w:sz w:val="24"/>
      <w:szCs w:val="24"/>
    </w:rPr>
  </w:style>
  <w:style w:type="paragraph" w:styleId="ListParagraph">
    <w:name w:val="List Paragraph"/>
    <w:basedOn w:val="Normal"/>
    <w:uiPriority w:val="34"/>
    <w:qFormat/>
    <w:rsid w:val="00E7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A8"/>
    <w:rPr>
      <w:rFonts w:ascii="Arial" w:hAnsi="Arial"/>
      <w:sz w:val="22"/>
    </w:rPr>
  </w:style>
  <w:style w:type="paragraph" w:styleId="Heading2">
    <w:name w:val="heading 2"/>
    <w:basedOn w:val="Normal"/>
    <w:next w:val="Normal"/>
    <w:link w:val="Heading2Char"/>
    <w:qFormat/>
    <w:rsid w:val="00C05DF2"/>
    <w:pPr>
      <w:keepNext/>
      <w:outlineLvl w:val="1"/>
    </w:pPr>
    <w:rPr>
      <w:rFonts w:cs="Arial"/>
      <w:b/>
      <w:bCs/>
      <w:szCs w:val="22"/>
      <w:lang w:eastAsia="en-US"/>
    </w:rPr>
  </w:style>
  <w:style w:type="paragraph" w:styleId="Heading3">
    <w:name w:val="heading 3"/>
    <w:basedOn w:val="Normal"/>
    <w:next w:val="Normal"/>
    <w:link w:val="Heading3Char"/>
    <w:qFormat/>
    <w:rsid w:val="007E735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6A8"/>
    <w:rPr>
      <w:color w:val="0000FF"/>
      <w:u w:val="single"/>
    </w:rPr>
  </w:style>
  <w:style w:type="table" w:styleId="TableGrid">
    <w:name w:val="Table Grid"/>
    <w:basedOn w:val="TableNormal"/>
    <w:rsid w:val="002F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76A8"/>
    <w:pPr>
      <w:tabs>
        <w:tab w:val="center" w:pos="4153"/>
        <w:tab w:val="right" w:pos="8306"/>
      </w:tabs>
    </w:pPr>
  </w:style>
  <w:style w:type="paragraph" w:styleId="Footer">
    <w:name w:val="footer"/>
    <w:basedOn w:val="Normal"/>
    <w:rsid w:val="002F76A8"/>
    <w:pPr>
      <w:tabs>
        <w:tab w:val="center" w:pos="4153"/>
        <w:tab w:val="right" w:pos="8306"/>
      </w:tabs>
    </w:pPr>
  </w:style>
  <w:style w:type="character" w:styleId="PageNumber">
    <w:name w:val="page number"/>
    <w:basedOn w:val="DefaultParagraphFont"/>
    <w:rsid w:val="00F95F15"/>
  </w:style>
  <w:style w:type="character" w:customStyle="1" w:styleId="Heading2Char">
    <w:name w:val="Heading 2 Char"/>
    <w:link w:val="Heading2"/>
    <w:rsid w:val="00C05DF2"/>
    <w:rPr>
      <w:rFonts w:ascii="Arial" w:hAnsi="Arial" w:cs="Arial"/>
      <w:b/>
      <w:bCs/>
      <w:sz w:val="22"/>
      <w:szCs w:val="22"/>
      <w:lang w:val="en-GB" w:eastAsia="en-US" w:bidi="ar-SA"/>
    </w:rPr>
  </w:style>
  <w:style w:type="paragraph" w:customStyle="1" w:styleId="Default">
    <w:name w:val="Default"/>
    <w:rsid w:val="00C05D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E7186"/>
    <w:rPr>
      <w:rFonts w:ascii="Lucida Grande" w:hAnsi="Lucida Grande"/>
      <w:sz w:val="18"/>
      <w:szCs w:val="18"/>
    </w:rPr>
  </w:style>
  <w:style w:type="character" w:customStyle="1" w:styleId="BalloonTextChar">
    <w:name w:val="Balloon Text Char"/>
    <w:link w:val="BalloonText"/>
    <w:uiPriority w:val="99"/>
    <w:semiHidden/>
    <w:rsid w:val="00FE7186"/>
    <w:rPr>
      <w:rFonts w:ascii="Lucida Grande" w:hAnsi="Lucida Grande" w:cs="Lucida Grande"/>
      <w:sz w:val="18"/>
      <w:szCs w:val="18"/>
      <w:lang w:eastAsia="en-GB"/>
    </w:rPr>
  </w:style>
  <w:style w:type="character" w:customStyle="1" w:styleId="Heading3Char">
    <w:name w:val="Heading 3 Char"/>
    <w:link w:val="Heading3"/>
    <w:uiPriority w:val="9"/>
    <w:semiHidden/>
    <w:rsid w:val="007E735C"/>
    <w:rPr>
      <w:rFonts w:ascii="Calibri" w:eastAsia="MS Gothic" w:hAnsi="Calibri" w:cs="Times New Roman"/>
      <w:b/>
      <w:bCs/>
      <w:sz w:val="26"/>
      <w:szCs w:val="26"/>
      <w:lang w:eastAsia="en-GB"/>
    </w:rPr>
  </w:style>
  <w:style w:type="paragraph" w:styleId="BodyText">
    <w:name w:val="Body Text"/>
    <w:basedOn w:val="Normal"/>
    <w:link w:val="BodyTextChar"/>
    <w:rsid w:val="007E735C"/>
    <w:rPr>
      <w:rFonts w:ascii="Times New Roman" w:hAnsi="Times New Roman"/>
      <w:sz w:val="24"/>
    </w:rPr>
  </w:style>
  <w:style w:type="character" w:customStyle="1" w:styleId="BodyTextChar">
    <w:name w:val="Body Text Char"/>
    <w:link w:val="BodyText"/>
    <w:rsid w:val="007E735C"/>
    <w:rPr>
      <w:sz w:val="24"/>
    </w:rPr>
  </w:style>
  <w:style w:type="paragraph" w:styleId="BodyTextIndent3">
    <w:name w:val="Body Text Indent 3"/>
    <w:basedOn w:val="Normal"/>
    <w:link w:val="BodyTextIndent3Char"/>
    <w:rsid w:val="007E735C"/>
    <w:pPr>
      <w:tabs>
        <w:tab w:val="left" w:pos="1980"/>
        <w:tab w:val="left" w:pos="2700"/>
        <w:tab w:val="left" w:pos="3060"/>
      </w:tabs>
      <w:ind w:left="720"/>
    </w:pPr>
    <w:rPr>
      <w:b/>
    </w:rPr>
  </w:style>
  <w:style w:type="character" w:customStyle="1" w:styleId="BodyTextIndent3Char">
    <w:name w:val="Body Text Indent 3 Char"/>
    <w:link w:val="BodyTextIndent3"/>
    <w:rsid w:val="007E735C"/>
    <w:rPr>
      <w:rFonts w:ascii="Arial" w:hAnsi="Arial"/>
      <w:b/>
      <w:sz w:val="22"/>
    </w:rPr>
  </w:style>
  <w:style w:type="paragraph" w:styleId="BodyText2">
    <w:name w:val="Body Text 2"/>
    <w:basedOn w:val="Normal"/>
    <w:link w:val="BodyText2Char"/>
    <w:rsid w:val="007E735C"/>
    <w:rPr>
      <w:b/>
      <w:i/>
      <w:sz w:val="20"/>
    </w:rPr>
  </w:style>
  <w:style w:type="character" w:customStyle="1" w:styleId="BodyText2Char">
    <w:name w:val="Body Text 2 Char"/>
    <w:link w:val="BodyText2"/>
    <w:rsid w:val="007E735C"/>
    <w:rPr>
      <w:rFonts w:ascii="Arial" w:hAnsi="Arial"/>
      <w:b/>
      <w:i/>
    </w:rPr>
  </w:style>
  <w:style w:type="paragraph" w:styleId="BodyText3">
    <w:name w:val="Body Text 3"/>
    <w:basedOn w:val="Normal"/>
    <w:link w:val="BodyText3Char"/>
    <w:rsid w:val="007E735C"/>
    <w:rPr>
      <w:i/>
      <w:sz w:val="20"/>
    </w:rPr>
  </w:style>
  <w:style w:type="character" w:customStyle="1" w:styleId="BodyText3Char">
    <w:name w:val="Body Text 3 Char"/>
    <w:link w:val="BodyText3"/>
    <w:rsid w:val="007E735C"/>
    <w:rPr>
      <w:rFonts w:ascii="Arial" w:hAnsi="Arial"/>
      <w:i/>
    </w:rPr>
  </w:style>
  <w:style w:type="paragraph" w:styleId="NormalWeb">
    <w:name w:val="Normal (Web)"/>
    <w:basedOn w:val="Normal"/>
    <w:uiPriority w:val="99"/>
    <w:unhideWhenUsed/>
    <w:rsid w:val="007D3998"/>
    <w:pPr>
      <w:spacing w:before="100" w:beforeAutospacing="1" w:after="75"/>
    </w:pPr>
    <w:rPr>
      <w:rFonts w:ascii="Times New Roman" w:hAnsi="Times New Roman"/>
      <w:color w:val="000000"/>
      <w:sz w:val="24"/>
      <w:szCs w:val="24"/>
    </w:rPr>
  </w:style>
  <w:style w:type="paragraph" w:styleId="ListParagraph">
    <w:name w:val="List Paragraph"/>
    <w:basedOn w:val="Normal"/>
    <w:uiPriority w:val="34"/>
    <w:qFormat/>
    <w:rsid w:val="00E7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chelle.McCarthy@mkuh.nhs.uk" TargetMode="External"/><Relationship Id="rId7" Type="http://schemas.openxmlformats.org/officeDocument/2006/relationships/footnotes" Target="footnotes.xml"/><Relationship Id="rId12" Type="http://schemas.openxmlformats.org/officeDocument/2006/relationships/hyperlink" Target="http://www.formularymk.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mj.com/about-bmj/resources-authors/forms-policies-and-checklists/declaration-competing-intere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tyrrell@nhs.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anet.corbett@nhs.net" TargetMode="External"/><Relationship Id="rId19" Type="http://schemas.openxmlformats.org/officeDocument/2006/relationships/hyperlink" Target="mailto:janet.corbett@nhs.net" TargetMode="External"/><Relationship Id="rId4" Type="http://schemas.microsoft.com/office/2007/relationships/stylesWithEffects" Target="stylesWithEffects.xml"/><Relationship Id="rId9" Type="http://schemas.openxmlformats.org/officeDocument/2006/relationships/hyperlink" Target="mailto:michelle.mccarthy@mkuh.nhs.uk" TargetMode="External"/><Relationship Id="rId14" Type="http://schemas.openxmlformats.org/officeDocument/2006/relationships/header" Target="header2.xml"/><Relationship Id="rId22" Type="http://schemas.openxmlformats.org/officeDocument/2006/relationships/hyperlink" Target="mailto:Michelle.McCarthy@mkuh.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rmularymk.nhs.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gif@01CE1BD7.FCC6D2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E03B-553F-4607-8DA6-9C8F0A05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2542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Please read this before completing the application form:</vt:lpstr>
    </vt:vector>
  </TitlesOfParts>
  <Company>Milton Keynes General NHS Trust</Company>
  <LinksUpToDate>false</LinksUpToDate>
  <CharactersWithSpaces>17226</CharactersWithSpaces>
  <SharedDoc>false</SharedDoc>
  <HLinks>
    <vt:vector size="66" baseType="variant">
      <vt:variant>
        <vt:i4>4653117</vt:i4>
      </vt:variant>
      <vt:variant>
        <vt:i4>24</vt:i4>
      </vt:variant>
      <vt:variant>
        <vt:i4>0</vt:i4>
      </vt:variant>
      <vt:variant>
        <vt:i4>5</vt:i4>
      </vt:variant>
      <vt:variant>
        <vt:lpwstr>mailto:anne.tyrrell@nhs.net</vt:lpwstr>
      </vt:variant>
      <vt:variant>
        <vt:lpwstr/>
      </vt:variant>
      <vt:variant>
        <vt:i4>524346</vt:i4>
      </vt:variant>
      <vt:variant>
        <vt:i4>21</vt:i4>
      </vt:variant>
      <vt:variant>
        <vt:i4>0</vt:i4>
      </vt:variant>
      <vt:variant>
        <vt:i4>5</vt:i4>
      </vt:variant>
      <vt:variant>
        <vt:lpwstr>mailto:janet.corbett@miltonkeynes.nhs.uk</vt:lpwstr>
      </vt:variant>
      <vt:variant>
        <vt:lpwstr/>
      </vt:variant>
      <vt:variant>
        <vt:i4>7536727</vt:i4>
      </vt:variant>
      <vt:variant>
        <vt:i4>18</vt:i4>
      </vt:variant>
      <vt:variant>
        <vt:i4>0</vt:i4>
      </vt:variant>
      <vt:variant>
        <vt:i4>5</vt:i4>
      </vt:variant>
      <vt:variant>
        <vt:lpwstr>mailto:medicines.information@mkhospital.nhs.uk</vt:lpwstr>
      </vt:variant>
      <vt:variant>
        <vt:lpwstr/>
      </vt:variant>
      <vt:variant>
        <vt:i4>4980813</vt:i4>
      </vt:variant>
      <vt:variant>
        <vt:i4>15</vt:i4>
      </vt:variant>
      <vt:variant>
        <vt:i4>0</vt:i4>
      </vt:variant>
      <vt:variant>
        <vt:i4>5</vt:i4>
      </vt:variant>
      <vt:variant>
        <vt:lpwstr>http://www.bmj.com/about-bmj/resources-authors/forms-policies-and-checklists/declaration-competing-interests</vt:lpwstr>
      </vt:variant>
      <vt:variant>
        <vt:lpwstr/>
      </vt:variant>
      <vt:variant>
        <vt:i4>524346</vt:i4>
      </vt:variant>
      <vt:variant>
        <vt:i4>12</vt:i4>
      </vt:variant>
      <vt:variant>
        <vt:i4>0</vt:i4>
      </vt:variant>
      <vt:variant>
        <vt:i4>5</vt:i4>
      </vt:variant>
      <vt:variant>
        <vt:lpwstr>mailto:janet.corbett@miltonkeynes.nhs.uk</vt:lpwstr>
      </vt:variant>
      <vt:variant>
        <vt:lpwstr/>
      </vt:variant>
      <vt:variant>
        <vt:i4>8257570</vt:i4>
      </vt:variant>
      <vt:variant>
        <vt:i4>9</vt:i4>
      </vt:variant>
      <vt:variant>
        <vt:i4>0</vt:i4>
      </vt:variant>
      <vt:variant>
        <vt:i4>5</vt:i4>
      </vt:variant>
      <vt:variant>
        <vt:lpwstr>http://www.formularymk.nhs.uk/</vt:lpwstr>
      </vt:variant>
      <vt:variant>
        <vt:lpwstr/>
      </vt:variant>
      <vt:variant>
        <vt:i4>4653117</vt:i4>
      </vt:variant>
      <vt:variant>
        <vt:i4>6</vt:i4>
      </vt:variant>
      <vt:variant>
        <vt:i4>0</vt:i4>
      </vt:variant>
      <vt:variant>
        <vt:i4>5</vt:i4>
      </vt:variant>
      <vt:variant>
        <vt:lpwstr>mailto:anne.tyrrell@nhs.net</vt:lpwstr>
      </vt:variant>
      <vt:variant>
        <vt:lpwstr/>
      </vt:variant>
      <vt:variant>
        <vt:i4>524346</vt:i4>
      </vt:variant>
      <vt:variant>
        <vt:i4>3</vt:i4>
      </vt:variant>
      <vt:variant>
        <vt:i4>0</vt:i4>
      </vt:variant>
      <vt:variant>
        <vt:i4>5</vt:i4>
      </vt:variant>
      <vt:variant>
        <vt:lpwstr>mailto:janet.corbett@miltonkeynes.nhs.uk</vt:lpwstr>
      </vt:variant>
      <vt:variant>
        <vt:lpwstr/>
      </vt:variant>
      <vt:variant>
        <vt:i4>7536727</vt:i4>
      </vt:variant>
      <vt:variant>
        <vt:i4>0</vt:i4>
      </vt:variant>
      <vt:variant>
        <vt:i4>0</vt:i4>
      </vt:variant>
      <vt:variant>
        <vt:i4>5</vt:i4>
      </vt:variant>
      <vt:variant>
        <vt:lpwstr>mailto:medicines.information@mkhospital.nhs.uk</vt:lpwstr>
      </vt:variant>
      <vt:variant>
        <vt:lpwstr/>
      </vt:variant>
      <vt:variant>
        <vt:i4>8257570</vt:i4>
      </vt:variant>
      <vt:variant>
        <vt:i4>3</vt:i4>
      </vt:variant>
      <vt:variant>
        <vt:i4>0</vt:i4>
      </vt:variant>
      <vt:variant>
        <vt:i4>5</vt:i4>
      </vt:variant>
      <vt:variant>
        <vt:lpwstr>http://www.formularymk.nhs.uk/</vt:lpwstr>
      </vt:variant>
      <vt:variant>
        <vt:lpwstr/>
      </vt:variant>
      <vt:variant>
        <vt:i4>2490380</vt:i4>
      </vt:variant>
      <vt:variant>
        <vt:i4>-1</vt:i4>
      </vt:variant>
      <vt:variant>
        <vt:i4>2051</vt:i4>
      </vt:variant>
      <vt:variant>
        <vt:i4>1</vt:i4>
      </vt:variant>
      <vt:variant>
        <vt:lpwstr>cid:image001.gif@01CE1BD7.FCC6D210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before completing the application form:</dc:title>
  <dc:creator>fagbenro dupe</dc:creator>
  <cp:lastModifiedBy>Dupe Fagbenro</cp:lastModifiedBy>
  <cp:revision>3</cp:revision>
  <cp:lastPrinted>2015-05-22T15:55:00Z</cp:lastPrinted>
  <dcterms:created xsi:type="dcterms:W3CDTF">2017-08-01T10:42:00Z</dcterms:created>
  <dcterms:modified xsi:type="dcterms:W3CDTF">2019-04-10T09:18:00Z</dcterms:modified>
</cp:coreProperties>
</file>